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73721075" r:id="rId7"/>
        </w:object>
      </w:r>
      <w:r w:rsidR="007759E1" w:rsidRPr="007759E1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7759E1" w:rsidP="007564AA">
      <w:pPr>
        <w:jc w:val="center"/>
        <w:rPr>
          <w:rFonts w:ascii="Arial" w:hAnsi="Arial"/>
          <w:b/>
          <w:sz w:val="32"/>
        </w:rPr>
      </w:pPr>
      <w:r w:rsidRPr="007759E1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F30E84" w:rsidRPr="00EE2308" w:rsidRDefault="00A24E26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47ADD">
        <w:rPr>
          <w:rFonts w:ascii="Times New Roman" w:hAnsi="Times New Roman"/>
          <w:sz w:val="28"/>
          <w:szCs w:val="28"/>
        </w:rPr>
        <w:t>.11.2017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913EB">
        <w:rPr>
          <w:rFonts w:ascii="Times New Roman" w:hAnsi="Times New Roman"/>
          <w:sz w:val="28"/>
          <w:szCs w:val="28"/>
        </w:rPr>
        <w:t xml:space="preserve">                   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</w:t>
      </w:r>
      <w:r w:rsidR="009913EB">
        <w:rPr>
          <w:rFonts w:ascii="Times New Roman" w:hAnsi="Times New Roman"/>
          <w:sz w:val="28"/>
          <w:szCs w:val="28"/>
        </w:rPr>
        <w:t xml:space="preserve">                        </w:t>
      </w:r>
      <w:r w:rsidR="00FB12AF" w:rsidRPr="00EE23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137</w:t>
      </w:r>
    </w:p>
    <w:p w:rsidR="00F45962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Об утверждении  Муниципальной программы</w:t>
      </w:r>
    </w:p>
    <w:p w:rsidR="00F45962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 xml:space="preserve">«Благоустройство территории </w:t>
      </w:r>
      <w:r w:rsidR="00F45962" w:rsidRPr="00EE2308">
        <w:rPr>
          <w:rFonts w:ascii="Times New Roman" w:hAnsi="Times New Roman"/>
          <w:b/>
          <w:sz w:val="28"/>
          <w:szCs w:val="28"/>
        </w:rPr>
        <w:t xml:space="preserve">Пальского </w:t>
      </w:r>
      <w:proofErr w:type="gramStart"/>
      <w:r w:rsidR="00F45962" w:rsidRPr="00EE230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27630F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поселения»</w:t>
      </w:r>
    </w:p>
    <w:p w:rsidR="0027630F" w:rsidRDefault="0027630F" w:rsidP="0027630F">
      <w:pPr>
        <w:ind w:left="142"/>
        <w:jc w:val="both"/>
        <w:rPr>
          <w:sz w:val="26"/>
          <w:szCs w:val="26"/>
        </w:rPr>
      </w:pPr>
    </w:p>
    <w:p w:rsidR="000450C9" w:rsidRDefault="005B4BD4" w:rsidP="000450C9">
      <w:pPr>
        <w:spacing w:line="36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26"/>
          <w:szCs w:val="26"/>
        </w:rPr>
        <w:t xml:space="preserve">  </w:t>
      </w:r>
      <w:r w:rsidR="000450C9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№ 163  (в редакции от 03.12.2014 № 213</w:t>
      </w:r>
      <w:r w:rsidR="00A24E26">
        <w:rPr>
          <w:rFonts w:ascii="Times New Roman" w:hAnsi="Times New Roman"/>
          <w:sz w:val="28"/>
          <w:szCs w:val="28"/>
        </w:rPr>
        <w:t>; от 29.12.2014 № 229</w:t>
      </w:r>
      <w:r w:rsidR="000450C9">
        <w:rPr>
          <w:rFonts w:ascii="Times New Roman" w:hAnsi="Times New Roman"/>
          <w:sz w:val="28"/>
          <w:szCs w:val="28"/>
        </w:rPr>
        <w:t>)</w:t>
      </w:r>
      <w:r w:rsidR="000450C9">
        <w:rPr>
          <w:rFonts w:ascii="Times New Roman" w:hAnsi="Times New Roman"/>
          <w:b/>
          <w:sz w:val="28"/>
          <w:szCs w:val="28"/>
        </w:rPr>
        <w:t>.</w:t>
      </w:r>
      <w:r w:rsidR="0004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50C9" w:rsidRPr="00A24E26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Пальск</w:t>
      </w:r>
      <w:r w:rsidR="00A24E26" w:rsidRPr="00A24E26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 от 28 н</w:t>
      </w:r>
      <w:r w:rsidR="000450C9" w:rsidRPr="00A24E26">
        <w:rPr>
          <w:rFonts w:ascii="Times New Roman" w:hAnsi="Times New Roman"/>
          <w:color w:val="000000" w:themeColor="text1"/>
          <w:sz w:val="28"/>
          <w:szCs w:val="28"/>
        </w:rPr>
        <w:t xml:space="preserve">оября 2017 г. № </w:t>
      </w:r>
      <w:r w:rsidR="00A24E26" w:rsidRPr="00A24E26">
        <w:rPr>
          <w:rFonts w:ascii="Times New Roman" w:hAnsi="Times New Roman"/>
          <w:color w:val="000000" w:themeColor="text1"/>
          <w:sz w:val="28"/>
          <w:szCs w:val="28"/>
        </w:rPr>
        <w:t xml:space="preserve">131 </w:t>
      </w:r>
      <w:r w:rsidR="000450C9" w:rsidRPr="00A24E26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Перечня муниципальных программ Пальского </w:t>
      </w:r>
      <w:r w:rsidR="00A24E26" w:rsidRPr="00A24E26">
        <w:rPr>
          <w:rFonts w:ascii="Times New Roman" w:hAnsi="Times New Roman"/>
          <w:color w:val="000000" w:themeColor="text1"/>
          <w:sz w:val="28"/>
          <w:szCs w:val="28"/>
        </w:rPr>
        <w:t>сельского поселения  на 2018 -2020 г.г.</w:t>
      </w:r>
    </w:p>
    <w:p w:rsidR="000450C9" w:rsidRDefault="000450C9" w:rsidP="000450C9">
      <w:pPr>
        <w:pStyle w:val="2"/>
        <w:numPr>
          <w:ilvl w:val="1"/>
          <w:numId w:val="8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Пальского сельского поселения ПОСТАНОВЛЯЕТ:</w:t>
      </w:r>
    </w:p>
    <w:p w:rsidR="000450C9" w:rsidRDefault="000450C9" w:rsidP="000450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F949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Pr="000450C9">
        <w:rPr>
          <w:rFonts w:ascii="Times New Roman" w:hAnsi="Times New Roman"/>
          <w:sz w:val="28"/>
          <w:szCs w:val="28"/>
        </w:rPr>
        <w:t>«Благоустройство территории Пальского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0C9">
        <w:rPr>
          <w:rFonts w:ascii="Times New Roman" w:hAnsi="Times New Roman"/>
          <w:sz w:val="28"/>
          <w:szCs w:val="28"/>
        </w:rPr>
        <w:t>поселения»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C2E2A" w:rsidRDefault="000450C9" w:rsidP="00DC2E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2.Постановление администрации Пальского сельского поселения № 236 от 29.12.2014 </w:t>
      </w:r>
      <w:proofErr w:type="gramStart"/>
      <w:r w:rsidR="00DC2E2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C2E2A">
        <w:rPr>
          <w:rFonts w:ascii="Times New Roman" w:hAnsi="Times New Roman"/>
          <w:sz w:val="28"/>
          <w:szCs w:val="28"/>
        </w:rPr>
        <w:t xml:space="preserve">в редакции </w:t>
      </w:r>
      <w:r w:rsidR="00DC2E2A" w:rsidRPr="0038339E">
        <w:rPr>
          <w:rFonts w:ascii="Times New Roman" w:hAnsi="Times New Roman"/>
          <w:sz w:val="28"/>
          <w:szCs w:val="28"/>
        </w:rPr>
        <w:t>от</w:t>
      </w:r>
      <w:r w:rsidR="00DC2E2A">
        <w:rPr>
          <w:rFonts w:ascii="Times New Roman" w:hAnsi="Times New Roman"/>
          <w:sz w:val="28"/>
          <w:szCs w:val="28"/>
        </w:rPr>
        <w:t xml:space="preserve"> 18.05.2015 № 61, от 05.06.2015 № 79, от 06.10.2015 № 179; от 17.11.2015 № 223; от 15.12.2015 № 278; от 23.12.2015 № 441; от 23.06.2016 № 263; от 12.09.2016 № 328, от 16.12.2016 № 401</w:t>
      </w:r>
      <w:r w:rsidR="00DC2E2A" w:rsidRPr="0038339E">
        <w:rPr>
          <w:rFonts w:ascii="Times New Roman" w:hAnsi="Times New Roman"/>
          <w:sz w:val="28"/>
          <w:szCs w:val="28"/>
        </w:rPr>
        <w:t>).</w:t>
      </w:r>
    </w:p>
    <w:p w:rsidR="000450C9" w:rsidRDefault="000450C9" w:rsidP="000450C9">
      <w:pPr>
        <w:pStyle w:val="a0"/>
        <w:spacing w:after="0" w:line="20" w:lineRule="atLeast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5B4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B4BD4">
        <w:rPr>
          <w:rFonts w:ascii="Times New Roman" w:hAnsi="Times New Roman"/>
          <w:sz w:val="28"/>
          <w:szCs w:val="28"/>
        </w:rPr>
        <w:t xml:space="preserve"> «Благоустройство территории Пальского сельского поселения на 2015-2017 </w:t>
      </w:r>
      <w:r>
        <w:rPr>
          <w:rFonts w:ascii="Times New Roman" w:hAnsi="Times New Roman"/>
          <w:sz w:val="28"/>
          <w:szCs w:val="28"/>
        </w:rPr>
        <w:t xml:space="preserve">годы»», признать утратившим силу с 01 января 2018 года.                                                                    3.Обнародовать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обнародования нормативно правовых актов Пальского сельского поселения и разместить на официальном сайте Пальского сельского поселения в информационно-телекоммуникационной сети Интернет.                                                                                 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7630F" w:rsidRPr="003C6164" w:rsidRDefault="005B4BD4" w:rsidP="000450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</w:t>
      </w:r>
    </w:p>
    <w:p w:rsidR="000450C9" w:rsidRPr="00DC2E2A" w:rsidRDefault="000450C9" w:rsidP="00DC2E2A">
      <w:pPr>
        <w:pStyle w:val="a0"/>
        <w:spacing w:after="0" w:line="2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Пальского сельского поселения –</w:t>
      </w:r>
    </w:p>
    <w:p w:rsidR="000450C9" w:rsidRDefault="000450C9" w:rsidP="000450C9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Пальского</w:t>
      </w:r>
    </w:p>
    <w:p w:rsidR="00E93342" w:rsidRDefault="000450C9" w:rsidP="000450C9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Н.В.Хромина</w:t>
      </w:r>
    </w:p>
    <w:p w:rsidR="00194C4E" w:rsidRDefault="00194C4E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E93342" w:rsidRDefault="00E93342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6D7FF9" w:rsidRPr="00400FE4" w:rsidRDefault="00B72EB4" w:rsidP="00DC2E2A">
      <w:pPr>
        <w:pStyle w:val="22"/>
        <w:jc w:val="right"/>
        <w:rPr>
          <w:rFonts w:ascii="Times New Roman" w:hAnsi="Times New Roman"/>
          <w:szCs w:val="24"/>
        </w:rPr>
      </w:pPr>
      <w:r w:rsidRPr="00400FE4">
        <w:rPr>
          <w:rFonts w:ascii="Times New Roman" w:hAnsi="Times New Roman"/>
          <w:szCs w:val="24"/>
        </w:rPr>
        <w:lastRenderedPageBreak/>
        <w:t xml:space="preserve">       </w:t>
      </w:r>
      <w:r w:rsidR="00F9494C" w:rsidRPr="00400FE4">
        <w:rPr>
          <w:rFonts w:ascii="Times New Roman" w:hAnsi="Times New Roman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DC2E2A">
        <w:rPr>
          <w:rFonts w:ascii="Times New Roman" w:hAnsi="Times New Roman"/>
          <w:bCs/>
          <w:color w:val="000000"/>
          <w:szCs w:val="24"/>
        </w:rPr>
        <w:t xml:space="preserve">Постановление </w:t>
      </w:r>
      <w:r w:rsidR="006D7FF9" w:rsidRPr="00400FE4">
        <w:rPr>
          <w:rFonts w:ascii="Times New Roman" w:hAnsi="Times New Roman"/>
          <w:bCs/>
          <w:color w:val="000000"/>
          <w:szCs w:val="24"/>
        </w:rPr>
        <w:t>администрации</w:t>
      </w:r>
    </w:p>
    <w:p w:rsidR="006D7FF9" w:rsidRPr="00400FE4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00FE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DC2E2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</w:t>
      </w:r>
      <w:r w:rsidRPr="00400FE4">
        <w:rPr>
          <w:rFonts w:ascii="Times New Roman" w:hAnsi="Times New Roman"/>
          <w:bCs/>
          <w:color w:val="000000"/>
          <w:sz w:val="24"/>
          <w:szCs w:val="24"/>
        </w:rPr>
        <w:t>Пальского сельского поселения</w:t>
      </w:r>
    </w:p>
    <w:p w:rsidR="006D7FF9" w:rsidRPr="00400FE4" w:rsidRDefault="006D7FF9" w:rsidP="006D7FF9">
      <w:pPr>
        <w:widowControl w:val="0"/>
        <w:tabs>
          <w:tab w:val="left" w:pos="5535"/>
        </w:tabs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400FE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A24E26" w:rsidRPr="00400FE4"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="00DC2E2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</w:t>
      </w:r>
      <w:r w:rsidR="00A24E26" w:rsidRPr="00400FE4">
        <w:rPr>
          <w:rFonts w:ascii="Times New Roman" w:hAnsi="Times New Roman"/>
          <w:bCs/>
          <w:color w:val="000000"/>
          <w:sz w:val="24"/>
          <w:szCs w:val="24"/>
        </w:rPr>
        <w:t xml:space="preserve"> от 28</w:t>
      </w:r>
      <w:r w:rsidR="00547ADD" w:rsidRPr="00400FE4">
        <w:rPr>
          <w:rFonts w:ascii="Times New Roman" w:hAnsi="Times New Roman"/>
          <w:bCs/>
          <w:color w:val="000000"/>
          <w:sz w:val="24"/>
          <w:szCs w:val="24"/>
        </w:rPr>
        <w:t>.11.2017</w:t>
      </w:r>
      <w:r w:rsidRPr="00400FE4">
        <w:rPr>
          <w:rFonts w:ascii="Times New Roman" w:hAnsi="Times New Roman"/>
          <w:bCs/>
          <w:color w:val="000000"/>
          <w:sz w:val="24"/>
          <w:szCs w:val="24"/>
        </w:rPr>
        <w:t xml:space="preserve">г. № </w:t>
      </w:r>
      <w:r w:rsidR="00A24E26" w:rsidRPr="00400FE4">
        <w:rPr>
          <w:rFonts w:ascii="Times New Roman" w:hAnsi="Times New Roman"/>
          <w:bCs/>
          <w:color w:val="000000"/>
          <w:sz w:val="24"/>
          <w:szCs w:val="24"/>
        </w:rPr>
        <w:t>137</w:t>
      </w:r>
    </w:p>
    <w:p w:rsidR="006D7FF9" w:rsidRPr="00400FE4" w:rsidRDefault="006D7FF9" w:rsidP="006D7FF9">
      <w:pPr>
        <w:widowControl w:val="0"/>
        <w:tabs>
          <w:tab w:val="left" w:pos="5535"/>
        </w:tabs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D7FF9" w:rsidRPr="00400FE4" w:rsidRDefault="006D7FF9" w:rsidP="006D7FF9">
      <w:pPr>
        <w:widowControl w:val="0"/>
        <w:tabs>
          <w:tab w:val="left" w:pos="5535"/>
        </w:tabs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D7FF9" w:rsidRPr="00400FE4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0FE4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6D7FF9" w:rsidRPr="00400FE4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0FE4">
        <w:rPr>
          <w:rFonts w:ascii="Times New Roman" w:hAnsi="Times New Roman"/>
          <w:b/>
          <w:bCs/>
          <w:color w:val="000000"/>
          <w:sz w:val="24"/>
          <w:szCs w:val="24"/>
        </w:rPr>
        <w:t>«Благоустройство территории Пальского сел</w:t>
      </w:r>
      <w:r w:rsidR="00547ADD" w:rsidRPr="00400FE4">
        <w:rPr>
          <w:rFonts w:ascii="Times New Roman" w:hAnsi="Times New Roman"/>
          <w:b/>
          <w:bCs/>
          <w:color w:val="000000"/>
          <w:sz w:val="24"/>
          <w:szCs w:val="24"/>
        </w:rPr>
        <w:t xml:space="preserve">ьского поселения </w:t>
      </w:r>
      <w:r w:rsidRPr="00400FE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D7FF9" w:rsidRPr="00400FE4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D7FF9" w:rsidRPr="00400FE4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00FE4">
        <w:rPr>
          <w:rFonts w:ascii="Times New Roman" w:hAnsi="Times New Roman"/>
          <w:bCs/>
          <w:color w:val="000000"/>
          <w:sz w:val="24"/>
          <w:szCs w:val="24"/>
        </w:rPr>
        <w:t>ПАСПОРТ</w:t>
      </w:r>
    </w:p>
    <w:p w:rsidR="006D7FF9" w:rsidRPr="00400FE4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00FE4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программы </w:t>
      </w:r>
    </w:p>
    <w:p w:rsidR="006D7FF9" w:rsidRPr="00400FE4" w:rsidRDefault="006D7FF9" w:rsidP="00547ADD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00FE4">
        <w:rPr>
          <w:rFonts w:ascii="Times New Roman" w:hAnsi="Times New Roman"/>
          <w:bCs/>
          <w:color w:val="000000"/>
          <w:sz w:val="24"/>
          <w:szCs w:val="24"/>
        </w:rPr>
        <w:t>«Благоустройство территории Пальского сельского поселения »</w:t>
      </w:r>
    </w:p>
    <w:tbl>
      <w:tblPr>
        <w:tblpPr w:leftFromText="180" w:rightFromText="180" w:bottomFromText="200" w:vertAnchor="text" w:horzAnchor="margin" w:tblpXSpec="center" w:tblpY="103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7"/>
        <w:gridCol w:w="2845"/>
        <w:gridCol w:w="1270"/>
        <w:gridCol w:w="1281"/>
        <w:gridCol w:w="1135"/>
        <w:gridCol w:w="1167"/>
      </w:tblGrid>
      <w:tr w:rsidR="006D7FF9" w:rsidRPr="00400FE4" w:rsidTr="006D7F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Руководитель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Глава администрации Пальского сельского поселения</w:t>
            </w:r>
          </w:p>
        </w:tc>
      </w:tr>
      <w:tr w:rsidR="006D7FF9" w:rsidRPr="00400FE4" w:rsidTr="006D7F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Ответственные исполнители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B76C10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6D7FF9" w:rsidRPr="00400FE4" w:rsidTr="006D7F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Администрация Пальского сельского поселения</w:t>
            </w:r>
          </w:p>
        </w:tc>
      </w:tr>
      <w:tr w:rsidR="006D7FF9" w:rsidRPr="00400FE4" w:rsidTr="006D7F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Администрация Пальского сельского поселения</w:t>
            </w:r>
          </w:p>
        </w:tc>
      </w:tr>
      <w:tr w:rsidR="006D7FF9" w:rsidRPr="00400FE4" w:rsidTr="006D7FF9">
        <w:trPr>
          <w:trHeight w:val="190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 w:rsidP="006D7FF9">
            <w:pPr>
              <w:pStyle w:val="ConsPlusNormal"/>
              <w:widowControl/>
              <w:numPr>
                <w:ilvl w:val="0"/>
                <w:numId w:val="4"/>
              </w:num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инженерной инфраструктуры поселения»</w:t>
            </w:r>
          </w:p>
          <w:p w:rsidR="006D7FF9" w:rsidRPr="00400FE4" w:rsidRDefault="006D7FF9" w:rsidP="006D7FF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«Содержание и благоустройство мест общего пользования».</w:t>
            </w:r>
          </w:p>
          <w:p w:rsidR="006D7FF9" w:rsidRPr="00400FE4" w:rsidRDefault="006D7FF9" w:rsidP="006D7FF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«Улучшение санитарного и экологического состояния населенных пунктов»</w:t>
            </w:r>
          </w:p>
        </w:tc>
      </w:tr>
      <w:tr w:rsidR="006D7FF9" w:rsidRPr="00400FE4" w:rsidTr="006D7FF9">
        <w:trPr>
          <w:trHeight w:val="190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Цели муниципальной программы</w:t>
            </w:r>
          </w:p>
          <w:p w:rsidR="006D7FF9" w:rsidRPr="00400FE4" w:rsidRDefault="006D7FF9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 w:rsidP="006D7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 улучшение внешнего вида территории Пальского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  <w:p w:rsidR="006D7FF9" w:rsidRPr="00400FE4" w:rsidRDefault="006D7FF9" w:rsidP="006D7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D7FF9" w:rsidRPr="00400FE4" w:rsidRDefault="006D7FF9" w:rsidP="006D7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приведение в качественное состояние элементов благоустройства;</w:t>
            </w:r>
          </w:p>
          <w:p w:rsidR="006D7FF9" w:rsidRPr="00400FE4" w:rsidRDefault="006D7FF9" w:rsidP="006D7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6D7FF9" w:rsidRPr="00400FE4" w:rsidRDefault="006D7FF9" w:rsidP="006D7FF9">
            <w:pPr>
              <w:pStyle w:val="printj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00FE4">
              <w:rPr>
                <w:lang w:eastAsia="en-US"/>
              </w:rPr>
              <w:t>-  реконструкция уличного освещения, установка светильников в населённых пунктах;</w:t>
            </w:r>
          </w:p>
          <w:p w:rsidR="006D7FF9" w:rsidRPr="00400FE4" w:rsidRDefault="006D7FF9" w:rsidP="006D7FF9">
            <w:pPr>
              <w:pStyle w:val="printj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00FE4">
              <w:rPr>
                <w:lang w:eastAsia="en-US"/>
              </w:rPr>
              <w:t>-  ликвидация несанкционированных  свалок бытового мусора;</w:t>
            </w:r>
          </w:p>
          <w:p w:rsidR="006D7FF9" w:rsidRPr="00400FE4" w:rsidRDefault="006D7FF9" w:rsidP="00D8708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Pr="00400F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роведение работ по санитарной очистке и благоустройству кладбищ</w:t>
            </w:r>
          </w:p>
        </w:tc>
      </w:tr>
      <w:tr w:rsidR="006D7FF9" w:rsidRPr="00400FE4" w:rsidTr="006D7FF9">
        <w:trPr>
          <w:trHeight w:val="1026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Целевые показатели (индикаторы) муниципальной программы</w:t>
            </w:r>
          </w:p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1.Поддержание в нормативном состоянии сетей наружного освещения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7FF9" w:rsidRPr="00400FE4" w:rsidTr="006D7FF9">
        <w:trPr>
          <w:trHeight w:val="318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FF9" w:rsidRPr="00400FE4" w:rsidRDefault="006D7F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2.Увеличение площади мест общего пользования приведенных в нормативное состояние</w:t>
            </w:r>
          </w:p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3.Снижение уровня площадей территории, не отвечающих санитарно-эпидемиологическим требованиям</w:t>
            </w:r>
          </w:p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4.Поддержка в нормативном состоянии мест захоронения</w:t>
            </w:r>
          </w:p>
        </w:tc>
      </w:tr>
      <w:tr w:rsidR="006D7FF9" w:rsidRPr="00400FE4" w:rsidTr="006D7F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F9" w:rsidRPr="00400FE4" w:rsidRDefault="00547ADD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2018-2020</w:t>
            </w:r>
            <w:r w:rsidR="006D7FF9"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7FF9" w:rsidRPr="00400FE4" w:rsidTr="006D7FF9">
        <w:trPr>
          <w:trHeight w:val="54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Объемы     и     источники</w:t>
            </w:r>
          </w:p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финансирования муниципальной программы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8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6D7FF9" w:rsidRPr="00400FE4" w:rsidTr="006D7FF9">
        <w:trPr>
          <w:trHeight w:val="38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FF9" w:rsidRPr="00400FE4" w:rsidRDefault="006D7F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Pr="00400FE4" w:rsidRDefault="006D7FF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7D5152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7D5152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  <w:r w:rsidR="006D7FF9" w:rsidRPr="00400F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7D5152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  <w:r w:rsidR="006D7FF9" w:rsidRPr="00400F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FF9" w:rsidRPr="00400FE4" w:rsidRDefault="007D5152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2020г.</w:t>
            </w:r>
          </w:p>
        </w:tc>
      </w:tr>
      <w:tr w:rsidR="006D7FF9" w:rsidRPr="00400FE4" w:rsidTr="006D7FF9">
        <w:trPr>
          <w:trHeight w:val="35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FF9" w:rsidRPr="00400FE4" w:rsidRDefault="006D7F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7D5152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7D5152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B76C10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FF9" w:rsidRPr="00400FE4" w:rsidRDefault="00B76C10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D5152" w:rsidRPr="00400FE4" w:rsidTr="00B76C10">
        <w:trPr>
          <w:trHeight w:val="379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152" w:rsidRPr="00400FE4" w:rsidRDefault="007D5152" w:rsidP="007D51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5152" w:rsidRPr="00400FE4" w:rsidRDefault="007D5152" w:rsidP="007D5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2" w:rsidRPr="00400FE4" w:rsidRDefault="007D5152" w:rsidP="007D5152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2" w:rsidRPr="00400FE4" w:rsidRDefault="007D5152" w:rsidP="007D5152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2" w:rsidRPr="00400FE4" w:rsidRDefault="007D5152" w:rsidP="007D5152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152" w:rsidRPr="00400FE4" w:rsidRDefault="007D5152" w:rsidP="007D5152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D7FF9" w:rsidRPr="00400FE4" w:rsidTr="006D7FF9">
        <w:trPr>
          <w:trHeight w:val="6086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400FE4" w:rsidRDefault="006D7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Поддержание в нормативном состоянии сетей наружного освещения  до 100%.</w:t>
            </w:r>
          </w:p>
          <w:p w:rsidR="006D7FF9" w:rsidRPr="00400FE4" w:rsidRDefault="006D7FF9">
            <w:pPr>
              <w:pStyle w:val="Default"/>
              <w:spacing w:line="276" w:lineRule="auto"/>
            </w:pPr>
            <w:r w:rsidRPr="00400FE4">
              <w:t xml:space="preserve">   Увеличить  площади мест общего пользования, приведенных в нормативное состояние  на одного жителя до </w:t>
            </w:r>
            <w:r w:rsidR="00B76C10" w:rsidRPr="00400FE4">
              <w:t>50</w:t>
            </w:r>
            <w:r w:rsidRPr="00400FE4">
              <w:t xml:space="preserve"> м</w:t>
            </w:r>
            <w:proofErr w:type="gramStart"/>
            <w:r w:rsidRPr="00400FE4">
              <w:t>2</w:t>
            </w:r>
            <w:proofErr w:type="gramEnd"/>
            <w:r w:rsidRPr="00400FE4">
              <w:t>.</w:t>
            </w:r>
          </w:p>
          <w:p w:rsidR="006D7FF9" w:rsidRPr="00400FE4" w:rsidRDefault="006D7FF9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Увеличить уровень обеспеченности территории поселения объектами общего пользования, благоустроенными зелеными насаждениям</w:t>
            </w: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и (</w:t>
            </w: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скверами, бульварами) до 40%.</w:t>
            </w:r>
          </w:p>
          <w:p w:rsidR="006D7FF9" w:rsidRPr="00400FE4" w:rsidRDefault="006D7FF9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Привлечь организации и предпринимателей поселения к работам по благоустройству до 100%.</w:t>
            </w:r>
          </w:p>
          <w:p w:rsidR="006D7FF9" w:rsidRPr="00400FE4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</w:t>
            </w:r>
            <w:r w:rsidRPr="00400F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Снизить уровень  площадей территории, не отвечающих санитарно-эпидемиологическим требованиям до 0 кв.м.</w:t>
            </w:r>
          </w:p>
          <w:p w:rsidR="006D7FF9" w:rsidRPr="00400FE4" w:rsidRDefault="006D7FF9">
            <w:pPr>
              <w:pStyle w:val="Default"/>
              <w:spacing w:line="276" w:lineRule="auto"/>
            </w:pPr>
            <w:r w:rsidRPr="00400FE4">
              <w:rPr>
                <w:rFonts w:eastAsia="Calibri"/>
              </w:rPr>
              <w:t xml:space="preserve">       Увеличить </w:t>
            </w:r>
            <w:r w:rsidRPr="00400FE4">
              <w:t xml:space="preserve"> содержание  в нормативном состоянии мест захоронения </w:t>
            </w:r>
            <w:r w:rsidRPr="00400FE4">
              <w:rPr>
                <w:rFonts w:eastAsia="Calibri"/>
              </w:rPr>
              <w:t xml:space="preserve">до </w:t>
            </w:r>
            <w:r w:rsidR="00A82604" w:rsidRPr="00400FE4">
              <w:rPr>
                <w:rFonts w:eastAsia="Calibri"/>
              </w:rPr>
              <w:t>25</w:t>
            </w:r>
            <w:r w:rsidRPr="00400FE4">
              <w:rPr>
                <w:rFonts w:eastAsia="Calibri"/>
              </w:rPr>
              <w:t xml:space="preserve"> кв. м. на человека.</w:t>
            </w:r>
          </w:p>
          <w:p w:rsidR="006D7FF9" w:rsidRPr="00400FE4" w:rsidRDefault="006D7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Привитие жителям сельского поселения любви и уважения к своему населенному пункту, к соблюдению чистоты и порядка на территории Пальского сельского поселения.</w:t>
            </w:r>
          </w:p>
        </w:tc>
      </w:tr>
    </w:tbl>
    <w:p w:rsidR="006D7FF9" w:rsidRPr="00400FE4" w:rsidRDefault="006D7FF9" w:rsidP="006D7FF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D7FF9" w:rsidRPr="00400FE4" w:rsidRDefault="006D7FF9" w:rsidP="006D7FF9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1.</w:t>
      </w:r>
      <w:r w:rsidRPr="00400FE4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 Пальского поселения</w:t>
      </w:r>
    </w:p>
    <w:p w:rsidR="006D7FF9" w:rsidRPr="00400FE4" w:rsidRDefault="006D7FF9" w:rsidP="006D7FF9">
      <w:pPr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D7FF9" w:rsidRPr="00400FE4" w:rsidRDefault="006D7FF9" w:rsidP="006D7FF9">
      <w:pPr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Пальское сельское поселение образовалось в 2006 году. Площадь территории составляет 34195,32 га. Поселение граничит с </w:t>
      </w:r>
      <w:hyperlink r:id="rId8" w:tooltip="Оханский район" w:history="1">
        <w:proofErr w:type="spellStart"/>
        <w:r w:rsidRPr="00400FE4">
          <w:rPr>
            <w:rStyle w:val="afb"/>
            <w:rFonts w:ascii="Times New Roman" w:hAnsi="Times New Roman"/>
            <w:color w:val="632423" w:themeColor="accent2" w:themeShade="80"/>
            <w:sz w:val="24"/>
            <w:szCs w:val="24"/>
            <w:shd w:val="clear" w:color="auto" w:fill="FFFFFF"/>
          </w:rPr>
          <w:t>Оханским</w:t>
        </w:r>
        <w:proofErr w:type="spellEnd"/>
      </w:hyperlink>
      <w:r w:rsidRPr="00400FE4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,</w:t>
      </w:r>
      <w:r w:rsidRPr="00400FE4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hyperlink r:id="rId9" w:tooltip="Пермский район" w:history="1">
        <w:r w:rsidRPr="00400FE4">
          <w:rPr>
            <w:rStyle w:val="afb"/>
            <w:rFonts w:ascii="Times New Roman" w:hAnsi="Times New Roman"/>
            <w:color w:val="632423" w:themeColor="accent2" w:themeShade="80"/>
            <w:sz w:val="24"/>
            <w:szCs w:val="24"/>
            <w:shd w:val="clear" w:color="auto" w:fill="FFFFFF"/>
          </w:rPr>
          <w:t>Пермским</w:t>
        </w:r>
      </w:hyperlink>
      <w:r w:rsidRPr="00400FE4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,</w:t>
      </w:r>
      <w:r w:rsidRPr="00400FE4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proofErr w:type="spellStart"/>
      <w:r w:rsidR="007759E1" w:rsidRPr="00400FE4">
        <w:rPr>
          <w:rFonts w:ascii="Times New Roman" w:hAnsi="Times New Roman"/>
          <w:sz w:val="24"/>
          <w:szCs w:val="24"/>
        </w:rPr>
        <w:fldChar w:fldCharType="begin"/>
      </w:r>
      <w:r w:rsidR="001A7CFE" w:rsidRPr="00400FE4">
        <w:rPr>
          <w:rFonts w:ascii="Times New Roman" w:hAnsi="Times New Roman"/>
          <w:sz w:val="24"/>
          <w:szCs w:val="24"/>
        </w:rPr>
        <w:instrText>HYPERLINK "http://ru.wikipedia.org/wiki/%D0%9A%D1%83%D0%BD%D0%B3%D1%83%D1%80%D1%81%D0%BA%D0%B8%D0%B9_%D1%80%D0%B0%D0%B9%D0%BE%D0%BD" \o "Кунгурский район"</w:instrText>
      </w:r>
      <w:r w:rsidR="007759E1" w:rsidRPr="00400FE4">
        <w:rPr>
          <w:rFonts w:ascii="Times New Roman" w:hAnsi="Times New Roman"/>
          <w:sz w:val="24"/>
          <w:szCs w:val="24"/>
        </w:rPr>
        <w:fldChar w:fldCharType="separate"/>
      </w:r>
      <w:r w:rsidRPr="00400FE4">
        <w:rPr>
          <w:rStyle w:val="afb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Кунгурским</w:t>
      </w:r>
      <w:proofErr w:type="spellEnd"/>
      <w:r w:rsidRPr="00400FE4">
        <w:rPr>
          <w:rStyle w:val="afb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районами</w:t>
      </w:r>
      <w:r w:rsidR="007759E1" w:rsidRPr="00400FE4">
        <w:rPr>
          <w:rFonts w:ascii="Times New Roman" w:hAnsi="Times New Roman"/>
          <w:sz w:val="24"/>
          <w:szCs w:val="24"/>
        </w:rPr>
        <w:fldChar w:fldCharType="end"/>
      </w:r>
      <w:r w:rsidRPr="00400FE4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,</w:t>
      </w:r>
      <w:r w:rsidRPr="00400FE4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proofErr w:type="spellStart"/>
      <w:r w:rsidR="007759E1" w:rsidRPr="00400FE4">
        <w:rPr>
          <w:rFonts w:ascii="Times New Roman" w:hAnsi="Times New Roman"/>
          <w:sz w:val="24"/>
          <w:szCs w:val="24"/>
        </w:rPr>
        <w:fldChar w:fldCharType="begin"/>
      </w:r>
      <w:r w:rsidR="001A7CFE" w:rsidRPr="00400FE4">
        <w:rPr>
          <w:rFonts w:ascii="Times New Roman" w:hAnsi="Times New Roman"/>
          <w:sz w:val="24"/>
          <w:szCs w:val="24"/>
        </w:rPr>
        <w:instrText>HYPERLINK "http://ru.wikipedia.org/wiki/%D0%92%D0%B5%D1%80%D1%85%D0%BD%D0%B5%D0%B4%D0%B0%D0%B2%D1%8B%D0%B4%D0%BE%D0%B2%D1%81%D0%BA%D0%BE%D0%B5_%D1%81%D0%B5%D0%BB%D1%8C%D1%81%D0%BA%D0%BE%D0%B5_%D0%BF%D0%BE%D1%81%D0%B5%D0%BB%D0%B5%D0%BD%D0%B8%D0%B5" \o "Верхнедавыдовское сельское поселение"</w:instrText>
      </w:r>
      <w:r w:rsidR="007759E1" w:rsidRPr="00400FE4">
        <w:rPr>
          <w:rFonts w:ascii="Times New Roman" w:hAnsi="Times New Roman"/>
          <w:sz w:val="24"/>
          <w:szCs w:val="24"/>
        </w:rPr>
        <w:fldChar w:fldCharType="separate"/>
      </w:r>
      <w:r w:rsidRPr="00400FE4">
        <w:rPr>
          <w:rStyle w:val="afb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Верхнедавыдовским</w:t>
      </w:r>
      <w:proofErr w:type="spellEnd"/>
      <w:r w:rsidRPr="00400FE4">
        <w:rPr>
          <w:rStyle w:val="afb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сельским поселением</w:t>
      </w:r>
      <w:r w:rsidR="007759E1" w:rsidRPr="00400FE4">
        <w:rPr>
          <w:rFonts w:ascii="Times New Roman" w:hAnsi="Times New Roman"/>
          <w:sz w:val="24"/>
          <w:szCs w:val="24"/>
        </w:rPr>
        <w:fldChar w:fldCharType="end"/>
      </w:r>
      <w:r w:rsidRPr="00400FE4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,</w:t>
      </w:r>
      <w:r w:rsidRPr="00400FE4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hyperlink r:id="rId10" w:tooltip="Горское сельское поселение (Пермский край)" w:history="1">
        <w:r w:rsidRPr="00400FE4">
          <w:rPr>
            <w:rStyle w:val="afb"/>
            <w:rFonts w:ascii="Times New Roman" w:hAnsi="Times New Roman"/>
            <w:color w:val="632423" w:themeColor="accent2" w:themeShade="80"/>
            <w:sz w:val="24"/>
            <w:szCs w:val="24"/>
            <w:shd w:val="clear" w:color="auto" w:fill="FFFFFF"/>
          </w:rPr>
          <w:t>Горским сельским поселением</w:t>
        </w:r>
      </w:hyperlink>
      <w:r w:rsidRPr="00400FE4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,</w:t>
      </w:r>
      <w:r w:rsidRPr="00400FE4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hyperlink r:id="rId11" w:tooltip="Комаровское сельское поселение (Пермский край)" w:history="1">
        <w:r w:rsidRPr="00400FE4">
          <w:rPr>
            <w:rStyle w:val="afb"/>
            <w:rFonts w:ascii="Times New Roman" w:hAnsi="Times New Roman"/>
            <w:color w:val="632423" w:themeColor="accent2" w:themeShade="80"/>
            <w:sz w:val="24"/>
            <w:szCs w:val="24"/>
            <w:shd w:val="clear" w:color="auto" w:fill="FFFFFF"/>
          </w:rPr>
          <w:t>Комаровским сельским поселением</w:t>
        </w:r>
      </w:hyperlink>
      <w:r w:rsidRPr="00400FE4">
        <w:rPr>
          <w:rFonts w:ascii="Times New Roman" w:hAnsi="Times New Roman"/>
          <w:color w:val="632423" w:themeColor="accent2" w:themeShade="80"/>
          <w:sz w:val="24"/>
          <w:szCs w:val="24"/>
        </w:rPr>
        <w:t>.</w:t>
      </w:r>
    </w:p>
    <w:p w:rsidR="006D7FF9" w:rsidRPr="00400FE4" w:rsidRDefault="006D7FF9" w:rsidP="006D7FF9">
      <w:pPr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В состав поселения входят 10 населенных пунктов: с. Паль; пос. </w:t>
      </w:r>
      <w:proofErr w:type="spellStart"/>
      <w:r w:rsidRPr="00400FE4">
        <w:rPr>
          <w:rFonts w:ascii="Times New Roman" w:hAnsi="Times New Roman"/>
          <w:sz w:val="24"/>
          <w:szCs w:val="24"/>
        </w:rPr>
        <w:t>Усть-Паль</w:t>
      </w:r>
      <w:proofErr w:type="spellEnd"/>
      <w:r w:rsidRPr="00400FE4">
        <w:rPr>
          <w:rFonts w:ascii="Times New Roman" w:hAnsi="Times New Roman"/>
          <w:sz w:val="24"/>
          <w:szCs w:val="24"/>
        </w:rPr>
        <w:t>; д. Калино; пос</w:t>
      </w:r>
      <w:proofErr w:type="gramStart"/>
      <w:r w:rsidRPr="00400FE4">
        <w:rPr>
          <w:rFonts w:ascii="Times New Roman" w:hAnsi="Times New Roman"/>
          <w:sz w:val="24"/>
          <w:szCs w:val="24"/>
        </w:rPr>
        <w:t>.К</w:t>
      </w:r>
      <w:proofErr w:type="gramEnd"/>
      <w:r w:rsidRPr="00400FE4">
        <w:rPr>
          <w:rFonts w:ascii="Times New Roman" w:hAnsi="Times New Roman"/>
          <w:sz w:val="24"/>
          <w:szCs w:val="24"/>
        </w:rPr>
        <w:t>расный Маяк; д.Еркова; с. Кузнечиха; д. Пьянкова; д. Новая Драчева; д. Кирпичи; д. Малая Паль.</w:t>
      </w:r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В настоящее время население поселения</w:t>
      </w:r>
      <w:r w:rsidR="00547ADD" w:rsidRPr="00400FE4">
        <w:rPr>
          <w:rFonts w:ascii="Times New Roman" w:hAnsi="Times New Roman"/>
          <w:sz w:val="24"/>
          <w:szCs w:val="24"/>
        </w:rPr>
        <w:t xml:space="preserve"> по статистическим данным </w:t>
      </w:r>
      <w:r w:rsidRPr="00400FE4">
        <w:rPr>
          <w:rFonts w:ascii="Times New Roman" w:hAnsi="Times New Roman"/>
          <w:sz w:val="24"/>
          <w:szCs w:val="24"/>
        </w:rPr>
        <w:t xml:space="preserve">составляет  </w:t>
      </w:r>
      <w:r w:rsidR="00547ADD" w:rsidRPr="00400FE4">
        <w:rPr>
          <w:rFonts w:ascii="Times New Roman" w:hAnsi="Times New Roman"/>
          <w:b/>
          <w:sz w:val="24"/>
          <w:szCs w:val="24"/>
        </w:rPr>
        <w:t>618</w:t>
      </w:r>
      <w:r w:rsidRPr="00400FE4">
        <w:rPr>
          <w:rFonts w:ascii="Times New Roman" w:hAnsi="Times New Roman"/>
          <w:sz w:val="24"/>
          <w:szCs w:val="24"/>
        </w:rPr>
        <w:t xml:space="preserve"> чел. </w:t>
      </w:r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В последние годы в поселении проводится целенаправленная работа по благоустройству и социальному развитию населённых пунктов.</w:t>
      </w:r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В то же время в вопросах благоустройства территори</w:t>
      </w:r>
      <w:r w:rsidR="00547ADD" w:rsidRPr="00400FE4">
        <w:rPr>
          <w:rFonts w:ascii="Times New Roman" w:hAnsi="Times New Roman"/>
          <w:sz w:val="24"/>
          <w:szCs w:val="24"/>
        </w:rPr>
        <w:t>и поселения имеется ряд проблем</w:t>
      </w:r>
      <w:proofErr w:type="gramStart"/>
      <w:r w:rsidR="00547ADD" w:rsidRPr="00400FE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47ADD" w:rsidRPr="00400FE4">
        <w:rPr>
          <w:rFonts w:ascii="Times New Roman" w:hAnsi="Times New Roman"/>
          <w:sz w:val="24"/>
          <w:szCs w:val="24"/>
        </w:rPr>
        <w:t xml:space="preserve"> в первую очередь снижение финансирования.</w:t>
      </w:r>
    </w:p>
    <w:p w:rsidR="006D7FF9" w:rsidRPr="00400FE4" w:rsidRDefault="006D7FF9" w:rsidP="006D7F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Благоустройство многих населённых пунктов поселения не отвечает современным требованиям. </w:t>
      </w:r>
    </w:p>
    <w:p w:rsidR="006D7FF9" w:rsidRPr="00400FE4" w:rsidRDefault="006D7FF9" w:rsidP="006D7F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Сетью наружного</w:t>
      </w:r>
      <w:r w:rsidR="00547ADD" w:rsidRPr="00400FE4">
        <w:rPr>
          <w:rFonts w:ascii="Times New Roman" w:hAnsi="Times New Roman"/>
          <w:sz w:val="24"/>
          <w:szCs w:val="24"/>
        </w:rPr>
        <w:t xml:space="preserve"> освещения </w:t>
      </w:r>
      <w:r w:rsidRPr="00400FE4">
        <w:rPr>
          <w:rFonts w:ascii="Times New Roman" w:hAnsi="Times New Roman"/>
          <w:sz w:val="24"/>
          <w:szCs w:val="24"/>
        </w:rPr>
        <w:t xml:space="preserve"> </w:t>
      </w:r>
      <w:r w:rsidR="00911111" w:rsidRPr="00400FE4">
        <w:rPr>
          <w:rFonts w:ascii="Times New Roman" w:hAnsi="Times New Roman"/>
          <w:sz w:val="24"/>
          <w:szCs w:val="24"/>
        </w:rPr>
        <w:t xml:space="preserve">и точками учета </w:t>
      </w:r>
      <w:r w:rsidRPr="00400FE4">
        <w:rPr>
          <w:rFonts w:ascii="Times New Roman" w:hAnsi="Times New Roman"/>
          <w:sz w:val="24"/>
          <w:szCs w:val="24"/>
        </w:rPr>
        <w:t xml:space="preserve"> оснащена территория поселения</w:t>
      </w:r>
      <w:r w:rsidR="00911111" w:rsidRPr="00400FE4">
        <w:rPr>
          <w:rFonts w:ascii="Times New Roman" w:hAnsi="Times New Roman"/>
          <w:sz w:val="24"/>
          <w:szCs w:val="24"/>
        </w:rPr>
        <w:t xml:space="preserve"> на 70%. </w:t>
      </w:r>
      <w:r w:rsidRPr="00400FE4">
        <w:rPr>
          <w:rFonts w:ascii="Times New Roman" w:hAnsi="Times New Roman"/>
          <w:sz w:val="24"/>
          <w:szCs w:val="24"/>
        </w:rPr>
        <w:t xml:space="preserve">Помимо наружного уличного освещения, на некоторых домах населенных пунктов </w:t>
      </w:r>
      <w:r w:rsidRPr="00400FE4">
        <w:rPr>
          <w:rFonts w:ascii="Times New Roman" w:hAnsi="Times New Roman"/>
          <w:sz w:val="24"/>
          <w:szCs w:val="24"/>
        </w:rPr>
        <w:lastRenderedPageBreak/>
        <w:t>имеются светильники</w:t>
      </w:r>
      <w:r w:rsidR="00911111" w:rsidRPr="00400FE4">
        <w:rPr>
          <w:rFonts w:ascii="Times New Roman" w:hAnsi="Times New Roman"/>
          <w:sz w:val="24"/>
          <w:szCs w:val="24"/>
        </w:rPr>
        <w:t xml:space="preserve">. </w:t>
      </w:r>
      <w:r w:rsidR="00A24E26" w:rsidRPr="00400FE4">
        <w:rPr>
          <w:rFonts w:ascii="Times New Roman" w:hAnsi="Times New Roman"/>
          <w:sz w:val="24"/>
          <w:szCs w:val="24"/>
        </w:rPr>
        <w:t>П</w:t>
      </w:r>
      <w:r w:rsidRPr="00400FE4">
        <w:rPr>
          <w:rFonts w:ascii="Times New Roman" w:hAnsi="Times New Roman"/>
          <w:sz w:val="24"/>
          <w:szCs w:val="24"/>
        </w:rPr>
        <w:t xml:space="preserve">роблема заключается в </w:t>
      </w:r>
      <w:r w:rsidR="00911111" w:rsidRPr="00400FE4">
        <w:rPr>
          <w:rFonts w:ascii="Times New Roman" w:hAnsi="Times New Roman"/>
          <w:sz w:val="24"/>
          <w:szCs w:val="24"/>
        </w:rPr>
        <w:t>нехватке денежных средств на освещение населенных пунктов.</w:t>
      </w:r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 бытовых отходов, до настоящего времени не налажена должным образом работа  по заключению договоров на вывоз мусора с гражданами, проживающими в частном секторе Пальского сельского поселения.</w:t>
      </w:r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         Несмотря на </w:t>
      </w:r>
      <w:proofErr w:type="gramStart"/>
      <w:r w:rsidRPr="00400FE4">
        <w:rPr>
          <w:rFonts w:ascii="Times New Roman" w:hAnsi="Times New Roman"/>
          <w:sz w:val="24"/>
          <w:szCs w:val="24"/>
        </w:rPr>
        <w:t>предпринимаемые меры</w:t>
      </w:r>
      <w:proofErr w:type="gramEnd"/>
      <w:r w:rsidRPr="00400FE4">
        <w:rPr>
          <w:rFonts w:ascii="Times New Roman" w:hAnsi="Times New Roman"/>
          <w:sz w:val="24"/>
          <w:szCs w:val="24"/>
        </w:rPr>
        <w:t>, растет количество несанкционированных свалок мусора и бытовых отходов, отдельные домовладения не ухожены, негативное их воздействие на окружающую среду является одной из главных проблем обращения с отходами.</w:t>
      </w:r>
    </w:p>
    <w:p w:rsidR="006D7FF9" w:rsidRPr="00400FE4" w:rsidRDefault="00911111" w:rsidP="006D7FF9">
      <w:pPr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        </w:t>
      </w:r>
      <w:r w:rsidR="006D7FF9" w:rsidRPr="00400FE4">
        <w:rPr>
          <w:rFonts w:ascii="Times New Roman" w:hAnsi="Times New Roman"/>
          <w:sz w:val="24"/>
          <w:szCs w:val="24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6D7FF9" w:rsidRPr="00400FE4" w:rsidRDefault="006D7FF9" w:rsidP="006D7FF9">
      <w:pPr>
        <w:tabs>
          <w:tab w:val="left" w:pos="0"/>
          <w:tab w:val="left" w:pos="30"/>
        </w:tabs>
        <w:ind w:right="30" w:firstLine="709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На территории Пальского сельского поселения расположено два действующих кладбища: в </w:t>
      </w:r>
      <w:proofErr w:type="spellStart"/>
      <w:r w:rsidRPr="00400FE4">
        <w:rPr>
          <w:rFonts w:ascii="Times New Roman" w:hAnsi="Times New Roman"/>
          <w:sz w:val="24"/>
          <w:szCs w:val="24"/>
        </w:rPr>
        <w:t>с</w:t>
      </w:r>
      <w:proofErr w:type="gramStart"/>
      <w:r w:rsidRPr="00400FE4">
        <w:rPr>
          <w:rFonts w:ascii="Times New Roman" w:hAnsi="Times New Roman"/>
          <w:sz w:val="24"/>
          <w:szCs w:val="24"/>
        </w:rPr>
        <w:t>.К</w:t>
      </w:r>
      <w:proofErr w:type="gramEnd"/>
      <w:r w:rsidRPr="00400FE4">
        <w:rPr>
          <w:rFonts w:ascii="Times New Roman" w:hAnsi="Times New Roman"/>
          <w:sz w:val="24"/>
          <w:szCs w:val="24"/>
        </w:rPr>
        <w:t>узнечиха</w:t>
      </w:r>
      <w:proofErr w:type="spellEnd"/>
      <w:r w:rsidRPr="00400FE4">
        <w:rPr>
          <w:rFonts w:ascii="Times New Roman" w:hAnsi="Times New Roman"/>
          <w:sz w:val="24"/>
          <w:szCs w:val="24"/>
        </w:rPr>
        <w:t xml:space="preserve"> площадью 1,27 га, в  селе Паль площадью 0,93 га.</w:t>
      </w:r>
    </w:p>
    <w:p w:rsidR="006D7FF9" w:rsidRPr="00400FE4" w:rsidRDefault="006D7FF9" w:rsidP="006D7FF9">
      <w:pPr>
        <w:tabs>
          <w:tab w:val="left" w:pos="0"/>
          <w:tab w:val="left" w:pos="30"/>
        </w:tabs>
        <w:ind w:right="30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          Кладбища не соответствуют санитарно-техническим нормам. Для исправления ситуации необходимо провести ряд мероприятий:  ремонт существующих дорог, строительство и ремонт ограждения территории кладбищ, установка контейнеров и организация площадок для них, массовая вырубка деревьев и кустарников. </w:t>
      </w:r>
    </w:p>
    <w:p w:rsidR="006D7FF9" w:rsidRPr="00400FE4" w:rsidRDefault="006D7FF9" w:rsidP="006D7FF9">
      <w:pPr>
        <w:tabs>
          <w:tab w:val="left" w:pos="0"/>
          <w:tab w:val="left" w:pos="30"/>
        </w:tabs>
        <w:ind w:right="30" w:firstLine="709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самих жителей поселения. </w:t>
      </w:r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</w:p>
    <w:p w:rsidR="006D7FF9" w:rsidRPr="00400FE4" w:rsidRDefault="006D7FF9" w:rsidP="00D87089">
      <w:pPr>
        <w:rPr>
          <w:rFonts w:ascii="Times New Roman" w:hAnsi="Times New Roman"/>
          <w:b/>
          <w:sz w:val="24"/>
          <w:szCs w:val="24"/>
        </w:rPr>
        <w:sectPr w:rsidR="006D7FF9" w:rsidRPr="00400FE4" w:rsidSect="00DC2E2A">
          <w:pgSz w:w="11906" w:h="16838"/>
          <w:pgMar w:top="426" w:right="566" w:bottom="1134" w:left="1701" w:header="708" w:footer="708" w:gutter="0"/>
          <w:cols w:space="720"/>
        </w:sectPr>
      </w:pPr>
    </w:p>
    <w:p w:rsidR="006D7FF9" w:rsidRPr="00400FE4" w:rsidRDefault="00D87089" w:rsidP="00D87089">
      <w:pPr>
        <w:pageBreakBefore/>
        <w:rPr>
          <w:rFonts w:ascii="Times New Roman" w:hAnsi="Times New Roman"/>
          <w:b/>
          <w:sz w:val="24"/>
          <w:szCs w:val="24"/>
        </w:rPr>
      </w:pPr>
      <w:r w:rsidRPr="00400FE4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6D7FF9" w:rsidRPr="00400FE4">
        <w:rPr>
          <w:rFonts w:ascii="Times New Roman" w:hAnsi="Times New Roman"/>
          <w:b/>
          <w:sz w:val="24"/>
          <w:szCs w:val="24"/>
          <w:lang w:val="en-US"/>
        </w:rPr>
        <w:t>II</w:t>
      </w:r>
      <w:r w:rsidR="006D7FF9" w:rsidRPr="00400FE4">
        <w:rPr>
          <w:rFonts w:ascii="Times New Roman" w:hAnsi="Times New Roman"/>
          <w:b/>
          <w:sz w:val="24"/>
          <w:szCs w:val="24"/>
        </w:rPr>
        <w:t>.Цели</w:t>
      </w:r>
      <w:proofErr w:type="gramStart"/>
      <w:r w:rsidR="006D7FF9" w:rsidRPr="00400FE4">
        <w:rPr>
          <w:rFonts w:ascii="Times New Roman" w:hAnsi="Times New Roman"/>
          <w:b/>
          <w:sz w:val="24"/>
          <w:szCs w:val="24"/>
        </w:rPr>
        <w:t>,  задачи</w:t>
      </w:r>
      <w:proofErr w:type="gramEnd"/>
      <w:r w:rsidR="006D7FF9" w:rsidRPr="00400FE4">
        <w:rPr>
          <w:rFonts w:ascii="Times New Roman" w:hAnsi="Times New Roman"/>
          <w:b/>
          <w:sz w:val="24"/>
          <w:szCs w:val="24"/>
        </w:rPr>
        <w:t xml:space="preserve"> и целевые показатели (индикаторы) </w:t>
      </w:r>
      <w:r w:rsidR="00B74832" w:rsidRPr="00400FE4">
        <w:rPr>
          <w:rFonts w:ascii="Times New Roman" w:hAnsi="Times New Roman"/>
          <w:b/>
          <w:sz w:val="24"/>
          <w:szCs w:val="24"/>
        </w:rPr>
        <w:t xml:space="preserve">  </w:t>
      </w:r>
      <w:r w:rsidR="006D7FF9" w:rsidRPr="00400FE4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911111" w:rsidRPr="00400FE4">
        <w:rPr>
          <w:rFonts w:ascii="Times New Roman" w:hAnsi="Times New Roman"/>
          <w:b/>
          <w:sz w:val="24"/>
          <w:szCs w:val="24"/>
        </w:rPr>
        <w:t xml:space="preserve">  </w:t>
      </w:r>
      <w:r w:rsidR="006D7FF9" w:rsidRPr="00400FE4">
        <w:rPr>
          <w:rFonts w:ascii="Times New Roman" w:hAnsi="Times New Roman"/>
          <w:b/>
          <w:sz w:val="24"/>
          <w:szCs w:val="24"/>
        </w:rPr>
        <w:t>программы</w:t>
      </w:r>
    </w:p>
    <w:p w:rsidR="006D7FF9" w:rsidRPr="00400FE4" w:rsidRDefault="006D7FF9" w:rsidP="006D7FF9">
      <w:pPr>
        <w:ind w:left="6237"/>
        <w:rPr>
          <w:rFonts w:ascii="Times New Roman" w:eastAsia="Calibri" w:hAnsi="Times New Roman"/>
          <w:sz w:val="24"/>
          <w:szCs w:val="24"/>
        </w:rPr>
      </w:pPr>
    </w:p>
    <w:p w:rsidR="006D7FF9" w:rsidRPr="00400FE4" w:rsidRDefault="006D7FF9" w:rsidP="00911111">
      <w:pPr>
        <w:snapToGrid w:val="0"/>
        <w:ind w:left="567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  Цель программы: комплексное решение проблем благоустройства, обеспечение и улучшение внешнего вида территории Пальского сельского поселения, способствующего комфортной жизнедеятельности, создание комфортных условий проживания и отдыха населения.</w:t>
      </w:r>
    </w:p>
    <w:p w:rsidR="006D7FF9" w:rsidRPr="00400FE4" w:rsidRDefault="006D7FF9" w:rsidP="00911111">
      <w:pPr>
        <w:framePr w:hSpace="180" w:wrap="around" w:vAnchor="text" w:hAnchor="margin" w:xAlign="center" w:y="103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Задачи программы:</w:t>
      </w:r>
      <w:r w:rsidRPr="00400FE4">
        <w:rPr>
          <w:rFonts w:ascii="Times New Roman" w:hAnsi="Times New Roman"/>
          <w:color w:val="000000"/>
          <w:sz w:val="24"/>
          <w:szCs w:val="24"/>
        </w:rPr>
        <w:t xml:space="preserve">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D7FF9" w:rsidRPr="00400FE4" w:rsidRDefault="006D7FF9" w:rsidP="00911111">
      <w:pPr>
        <w:framePr w:hSpace="180" w:wrap="around" w:vAnchor="text" w:hAnchor="margin" w:xAlign="center" w:y="103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0FE4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благоустройства;</w:t>
      </w:r>
    </w:p>
    <w:p w:rsidR="006D7FF9" w:rsidRPr="00400FE4" w:rsidRDefault="006D7FF9" w:rsidP="00911111">
      <w:pPr>
        <w:framePr w:hSpace="180" w:wrap="around" w:vAnchor="text" w:hAnchor="margin" w:xAlign="center" w:y="103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0FE4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благоустройства;</w:t>
      </w:r>
    </w:p>
    <w:p w:rsidR="006D7FF9" w:rsidRPr="00400FE4" w:rsidRDefault="006D7FF9" w:rsidP="00911111">
      <w:pPr>
        <w:pStyle w:val="printj"/>
        <w:framePr w:hSpace="180" w:wrap="around" w:vAnchor="text" w:hAnchor="margin" w:xAlign="center" w:y="103"/>
        <w:spacing w:before="0" w:beforeAutospacing="0" w:after="0" w:afterAutospacing="0"/>
        <w:ind w:left="567"/>
        <w:jc w:val="both"/>
      </w:pPr>
      <w:r w:rsidRPr="00400FE4">
        <w:t>-  реконструкция уличного освещения, установка светильников в населённых пунктах;</w:t>
      </w:r>
    </w:p>
    <w:p w:rsidR="006D7FF9" w:rsidRPr="00400FE4" w:rsidRDefault="006D7FF9" w:rsidP="00911111">
      <w:pPr>
        <w:pStyle w:val="printj"/>
        <w:framePr w:hSpace="180" w:wrap="around" w:vAnchor="text" w:hAnchor="margin" w:xAlign="center" w:y="103"/>
        <w:spacing w:before="0" w:beforeAutospacing="0" w:after="0" w:afterAutospacing="0"/>
        <w:ind w:left="567"/>
        <w:jc w:val="both"/>
      </w:pPr>
      <w:r w:rsidRPr="00400FE4">
        <w:t>-  ликвидация несанкционированных  свалок бытового мусора;</w:t>
      </w:r>
    </w:p>
    <w:p w:rsidR="006D7FF9" w:rsidRPr="00400FE4" w:rsidRDefault="006D7FF9" w:rsidP="00911111">
      <w:pPr>
        <w:snapToGrid w:val="0"/>
        <w:ind w:left="567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- п</w:t>
      </w:r>
      <w:r w:rsidRPr="00400FE4">
        <w:rPr>
          <w:rFonts w:ascii="Times New Roman" w:hAnsi="Times New Roman"/>
          <w:color w:val="000000"/>
          <w:sz w:val="24"/>
          <w:szCs w:val="24"/>
        </w:rPr>
        <w:t>роведение работ по санитарной очистке и благоустройству кладбищ;</w:t>
      </w:r>
    </w:p>
    <w:p w:rsidR="006D7FF9" w:rsidRPr="00400FE4" w:rsidRDefault="006D7FF9" w:rsidP="006D7FF9">
      <w:pPr>
        <w:spacing w:line="240" w:lineRule="exact"/>
        <w:ind w:left="6237"/>
        <w:rPr>
          <w:rFonts w:ascii="Times New Roman" w:eastAsia="Calibri" w:hAnsi="Times New Roman"/>
          <w:sz w:val="24"/>
          <w:szCs w:val="24"/>
        </w:rPr>
      </w:pPr>
      <w:r w:rsidRPr="00400FE4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6D7FF9" w:rsidRPr="00400FE4" w:rsidRDefault="006D7FF9" w:rsidP="00911111">
      <w:pPr>
        <w:spacing w:line="240" w:lineRule="exac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00FE4">
        <w:rPr>
          <w:rFonts w:ascii="Times New Roman" w:eastAsia="Calibri" w:hAnsi="Times New Roman"/>
          <w:b/>
          <w:sz w:val="24"/>
          <w:szCs w:val="24"/>
        </w:rPr>
        <w:t>Перечень</w:t>
      </w:r>
    </w:p>
    <w:p w:rsidR="006D7FF9" w:rsidRPr="00400FE4" w:rsidRDefault="006D7FF9" w:rsidP="00911111">
      <w:pPr>
        <w:spacing w:line="240" w:lineRule="exac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00FE4">
        <w:rPr>
          <w:rFonts w:ascii="Times New Roman" w:eastAsia="Calibri" w:hAnsi="Times New Roman"/>
          <w:b/>
          <w:sz w:val="24"/>
          <w:szCs w:val="24"/>
        </w:rPr>
        <w:t>целевых показателей муниципальной программы</w:t>
      </w:r>
    </w:p>
    <w:p w:rsidR="006D7FF9" w:rsidRPr="00400FE4" w:rsidRDefault="006D7FF9" w:rsidP="00911111">
      <w:pPr>
        <w:jc w:val="center"/>
        <w:rPr>
          <w:rFonts w:ascii="Times New Roman" w:hAnsi="Times New Roman"/>
          <w:b/>
          <w:sz w:val="24"/>
          <w:szCs w:val="24"/>
        </w:rPr>
      </w:pPr>
      <w:r w:rsidRPr="00400FE4">
        <w:rPr>
          <w:rFonts w:ascii="Times New Roman" w:hAnsi="Times New Roman"/>
          <w:b/>
          <w:bCs/>
          <w:sz w:val="24"/>
          <w:szCs w:val="24"/>
        </w:rPr>
        <w:t>«</w:t>
      </w:r>
      <w:r w:rsidRPr="00400FE4">
        <w:rPr>
          <w:rFonts w:ascii="Times New Roman" w:hAnsi="Times New Roman"/>
          <w:b/>
          <w:bCs/>
          <w:color w:val="000000"/>
          <w:sz w:val="24"/>
          <w:szCs w:val="24"/>
        </w:rPr>
        <w:t xml:space="preserve">Благоустройство территории  </w:t>
      </w:r>
      <w:r w:rsidRPr="00400FE4">
        <w:rPr>
          <w:rFonts w:ascii="Times New Roman" w:hAnsi="Times New Roman"/>
          <w:b/>
          <w:bCs/>
          <w:sz w:val="24"/>
          <w:szCs w:val="24"/>
        </w:rPr>
        <w:t>Пальского сельс</w:t>
      </w:r>
      <w:r w:rsidR="00B74832" w:rsidRPr="00400FE4">
        <w:rPr>
          <w:rFonts w:ascii="Times New Roman" w:hAnsi="Times New Roman"/>
          <w:b/>
          <w:bCs/>
          <w:sz w:val="24"/>
          <w:szCs w:val="24"/>
        </w:rPr>
        <w:t xml:space="preserve">кого поселения </w:t>
      </w:r>
      <w:r w:rsidRPr="00400FE4">
        <w:rPr>
          <w:rFonts w:ascii="Times New Roman" w:hAnsi="Times New Roman"/>
          <w:b/>
          <w:bCs/>
          <w:sz w:val="24"/>
          <w:szCs w:val="24"/>
        </w:rPr>
        <w:t>»</w:t>
      </w:r>
    </w:p>
    <w:p w:rsidR="006D7FF9" w:rsidRPr="00400FE4" w:rsidRDefault="006D7FF9" w:rsidP="006D7FF9">
      <w:pPr>
        <w:spacing w:line="240" w:lineRule="exact"/>
        <w:jc w:val="right"/>
        <w:rPr>
          <w:rFonts w:ascii="Times New Roman" w:eastAsia="Calibri" w:hAnsi="Times New Roman"/>
          <w:sz w:val="24"/>
          <w:szCs w:val="24"/>
        </w:rPr>
      </w:pPr>
    </w:p>
    <w:p w:rsidR="006D7FF9" w:rsidRPr="00400FE4" w:rsidRDefault="006D7FF9" w:rsidP="006D7FF9">
      <w:pPr>
        <w:spacing w:line="240" w:lineRule="exact"/>
        <w:jc w:val="right"/>
        <w:rPr>
          <w:rFonts w:ascii="Times New Roman" w:eastAsia="Calibri" w:hAnsi="Times New Roman"/>
          <w:sz w:val="24"/>
          <w:szCs w:val="24"/>
        </w:rPr>
      </w:pPr>
      <w:r w:rsidRPr="00400FE4">
        <w:rPr>
          <w:rFonts w:ascii="Times New Roman" w:eastAsia="Calibri" w:hAnsi="Times New Roman"/>
          <w:sz w:val="24"/>
          <w:szCs w:val="24"/>
        </w:rPr>
        <w:t>Приложение 2</w:t>
      </w:r>
    </w:p>
    <w:tbl>
      <w:tblPr>
        <w:tblStyle w:val="afa"/>
        <w:tblW w:w="10171" w:type="dxa"/>
        <w:tblInd w:w="817" w:type="dxa"/>
        <w:tblLook w:val="04A0"/>
      </w:tblPr>
      <w:tblGrid>
        <w:gridCol w:w="2372"/>
        <w:gridCol w:w="2841"/>
        <w:gridCol w:w="1115"/>
        <w:gridCol w:w="1384"/>
        <w:gridCol w:w="814"/>
        <w:gridCol w:w="814"/>
        <w:gridCol w:w="831"/>
      </w:tblGrid>
      <w:tr w:rsidR="006D7FF9" w:rsidRPr="00400FE4" w:rsidTr="00911111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156"/>
            </w:tblGrid>
            <w:tr w:rsidR="006D7FF9" w:rsidRPr="00400FE4">
              <w:trPr>
                <w:trHeight w:val="43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7FF9" w:rsidRPr="00400FE4" w:rsidRDefault="006D7F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00FE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6D7FF9" w:rsidRPr="00400FE4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pStyle w:val="Default"/>
              <w:jc w:val="center"/>
            </w:pPr>
            <w:r w:rsidRPr="00400FE4">
              <w:t xml:space="preserve">Наименование целевых показателей </w:t>
            </w:r>
          </w:p>
          <w:p w:rsidR="006D7FF9" w:rsidRPr="00400FE4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pStyle w:val="Default"/>
              <w:jc w:val="center"/>
            </w:pPr>
            <w:r w:rsidRPr="00400FE4">
              <w:t xml:space="preserve">Ед. изм. </w:t>
            </w:r>
          </w:p>
          <w:p w:rsidR="006D7FF9" w:rsidRPr="00400FE4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pStyle w:val="Default"/>
              <w:jc w:val="center"/>
            </w:pPr>
            <w:r w:rsidRPr="00400FE4">
              <w:t xml:space="preserve">Значения целевых показателей </w:t>
            </w:r>
          </w:p>
          <w:p w:rsidR="006D7FF9" w:rsidRPr="00400FE4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D7FF9" w:rsidRPr="00400FE4" w:rsidTr="00911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Pr="00400FE4" w:rsidRDefault="006D7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Pr="00400FE4" w:rsidRDefault="006D7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Pr="00400FE4" w:rsidRDefault="006D7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6D7FF9">
            <w:pPr>
              <w:pStyle w:val="Default"/>
              <w:jc w:val="center"/>
            </w:pPr>
            <w:r w:rsidRPr="00400FE4">
              <w:t xml:space="preserve">на начало реализации программы </w:t>
            </w:r>
          </w:p>
          <w:p w:rsidR="006D7FF9" w:rsidRPr="00400FE4" w:rsidRDefault="00A82604">
            <w:pPr>
              <w:pStyle w:val="Default"/>
              <w:jc w:val="center"/>
            </w:pPr>
            <w:r w:rsidRPr="00400FE4">
              <w:t>2017</w:t>
            </w:r>
            <w:r w:rsidR="006D7FF9" w:rsidRPr="00400FE4">
              <w:t xml:space="preserve">г.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A82604">
            <w:pPr>
              <w:pStyle w:val="Default"/>
              <w:jc w:val="center"/>
            </w:pPr>
            <w:r w:rsidRPr="00400FE4">
              <w:t>2018</w:t>
            </w:r>
            <w:r w:rsidR="006D7FF9" w:rsidRPr="00400FE4">
              <w:t>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A82604">
            <w:pPr>
              <w:pStyle w:val="Default"/>
              <w:jc w:val="center"/>
            </w:pPr>
            <w:r w:rsidRPr="00400FE4">
              <w:t>2019</w:t>
            </w:r>
            <w:r w:rsidR="006D7FF9" w:rsidRPr="00400FE4">
              <w:t>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A82604">
            <w:pPr>
              <w:pStyle w:val="Default"/>
              <w:jc w:val="center"/>
            </w:pPr>
            <w:r w:rsidRPr="00400FE4">
              <w:t>2020</w:t>
            </w:r>
            <w:r w:rsidR="006D7FF9" w:rsidRPr="00400FE4">
              <w:t>г</w:t>
            </w:r>
          </w:p>
        </w:tc>
      </w:tr>
      <w:tr w:rsidR="006D7FF9" w:rsidRPr="00400FE4" w:rsidTr="00911111">
        <w:trPr>
          <w:trHeight w:val="1187"/>
        </w:trPr>
        <w:tc>
          <w:tcPr>
            <w:tcW w:w="10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pStyle w:val="Default"/>
              <w:jc w:val="center"/>
              <w:rPr>
                <w:color w:val="auto"/>
              </w:rPr>
            </w:pPr>
          </w:p>
          <w:p w:rsidR="006D7FF9" w:rsidRPr="00400FE4" w:rsidRDefault="006D7FF9" w:rsidP="006D7FF9">
            <w:pPr>
              <w:pStyle w:val="Default"/>
              <w:numPr>
                <w:ilvl w:val="0"/>
                <w:numId w:val="6"/>
              </w:numPr>
              <w:suppressAutoHyphens w:val="0"/>
              <w:jc w:val="center"/>
              <w:rPr>
                <w:b/>
              </w:rPr>
            </w:pPr>
            <w:r w:rsidRPr="00400FE4">
              <w:rPr>
                <w:b/>
              </w:rPr>
              <w:t>Программа «Благоустройство территории Пальского сельского поселения»</w:t>
            </w:r>
          </w:p>
        </w:tc>
      </w:tr>
      <w:tr w:rsidR="006D7FF9" w:rsidRPr="00400FE4" w:rsidTr="00911111">
        <w:trPr>
          <w:trHeight w:val="91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pStyle w:val="Default"/>
              <w:tabs>
                <w:tab w:val="left" w:pos="450"/>
              </w:tabs>
            </w:pPr>
          </w:p>
          <w:p w:rsidR="006D7FF9" w:rsidRPr="00400FE4" w:rsidRDefault="006D7FF9" w:rsidP="00B7483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</w:t>
            </w:r>
            <w:r w:rsidRPr="00400F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400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«Обеспечение инженерной инфраструктуры поселения»</w:t>
            </w:r>
            <w:r w:rsidRPr="00400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pStyle w:val="Default"/>
              <w:jc w:val="center"/>
            </w:pPr>
          </w:p>
          <w:p w:rsidR="006D7FF9" w:rsidRPr="00400FE4" w:rsidRDefault="006D7FF9">
            <w:pPr>
              <w:pStyle w:val="Default"/>
              <w:rPr>
                <w:rFonts w:eastAsia="Calibri"/>
              </w:rPr>
            </w:pPr>
            <w:r w:rsidRPr="00400FE4">
              <w:t>1.1.1.Поддержание в нормативном состоянии сетей наружного освещения</w:t>
            </w:r>
            <w:r w:rsidRPr="00400FE4">
              <w:rPr>
                <w:rFonts w:eastAsia="Calibri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pStyle w:val="Default"/>
            </w:pPr>
          </w:p>
          <w:p w:rsidR="006D7FF9" w:rsidRPr="00400FE4" w:rsidRDefault="006D7FF9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  <w:p w:rsidR="006D7FF9" w:rsidRPr="00400FE4" w:rsidRDefault="006D7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B74832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B74832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B74832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D7FF9" w:rsidRPr="00400FE4" w:rsidTr="00911111">
        <w:trPr>
          <w:trHeight w:val="83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2.Подпрограмма «Содержание и благоустройство мест общего пользования».</w:t>
            </w:r>
          </w:p>
          <w:p w:rsidR="006D7FF9" w:rsidRPr="00400FE4" w:rsidRDefault="006D7FF9">
            <w:pPr>
              <w:pStyle w:val="Default"/>
              <w:tabs>
                <w:tab w:val="left" w:pos="450"/>
              </w:tabs>
              <w:ind w:left="405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pStyle w:val="Default"/>
            </w:pPr>
            <w:r w:rsidRPr="00400FE4">
              <w:t xml:space="preserve">2.1.1.Увеличение площади мест общего пользования, приведенных в нормативное состояние </w:t>
            </w:r>
          </w:p>
          <w:p w:rsidR="006D7FF9" w:rsidRPr="00400FE4" w:rsidRDefault="006D7FF9" w:rsidP="00B74832">
            <w:pPr>
              <w:pStyle w:val="Default"/>
            </w:pPr>
            <w:r w:rsidRPr="00400FE4">
              <w:t>2.1.2.</w:t>
            </w:r>
            <w:r w:rsidRPr="00400FE4">
              <w:rPr>
                <w:rFonts w:eastAsia="Calibri"/>
              </w:rPr>
              <w:t>Уровень обеспеченности территории поселения объектами общего пользования, благоустроенными зелеными насаждениям</w:t>
            </w:r>
            <w:r w:rsidRPr="00400FE4">
              <w:t xml:space="preserve">и </w:t>
            </w:r>
            <w:proofErr w:type="gramStart"/>
            <w:r w:rsidRPr="00400FE4">
              <w:t>(</w:t>
            </w:r>
            <w:r w:rsidRPr="00400FE4">
              <w:rPr>
                <w:rFonts w:eastAsia="Calibri"/>
              </w:rPr>
              <w:t xml:space="preserve"> </w:t>
            </w:r>
            <w:proofErr w:type="gramEnd"/>
            <w:r w:rsidRPr="00400FE4">
              <w:rPr>
                <w:rFonts w:eastAsia="Calibri"/>
              </w:rPr>
              <w:t>скверами, бульварами)</w:t>
            </w:r>
            <w:r w:rsidRPr="00400FE4">
              <w:t xml:space="preserve"> 2.1.3.</w:t>
            </w:r>
            <w:r w:rsidRPr="00400FE4">
              <w:rPr>
                <w:rFonts w:eastAsia="Calibri"/>
              </w:rPr>
              <w:t xml:space="preserve">Процент привлечения организаций и предпринимателей поселения к работам по </w:t>
            </w:r>
            <w:r w:rsidRPr="00400FE4">
              <w:rPr>
                <w:rFonts w:eastAsia="Calibri"/>
              </w:rPr>
              <w:lastRenderedPageBreak/>
              <w:t>благоустройству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кв</w:t>
            </w:r>
            <w:proofErr w:type="gramStart"/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одного жителя </w:t>
            </w:r>
          </w:p>
          <w:p w:rsidR="006D7FF9" w:rsidRPr="00400FE4" w:rsidRDefault="006D7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  <w:p w:rsidR="006D7FF9" w:rsidRPr="00400FE4" w:rsidRDefault="006D7F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A24E26" w:rsidRPr="00400FE4" w:rsidRDefault="00A24E26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7FF9" w:rsidRPr="00400FE4" w:rsidRDefault="00A24E26" w:rsidP="00A24E26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r w:rsidR="006D7FF9"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6D7FF9" w:rsidRPr="00400FE4" w:rsidTr="00911111">
        <w:trPr>
          <w:trHeight w:val="124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3.Подпрограмма «Улучшение санитарного и экологического состояния населенных пунктов и мест захоронения»</w:t>
            </w:r>
          </w:p>
          <w:p w:rsidR="006D7FF9" w:rsidRPr="00400FE4" w:rsidRDefault="006D7FF9">
            <w:pPr>
              <w:pStyle w:val="Default"/>
              <w:tabs>
                <w:tab w:val="left" w:pos="450"/>
              </w:tabs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Pr="00400FE4" w:rsidRDefault="006D7FF9" w:rsidP="00B74832">
            <w:pPr>
              <w:pStyle w:val="Default"/>
            </w:pPr>
            <w:r w:rsidRPr="00400FE4">
              <w:t xml:space="preserve"> 3.1.1.</w:t>
            </w:r>
            <w:r w:rsidRPr="00400FE4">
              <w:rPr>
                <w:bCs/>
              </w:rPr>
              <w:t xml:space="preserve"> Снижение уровня площадей территории, не отвечающих санитарно-эпидемиологическим требованиям</w:t>
            </w:r>
          </w:p>
          <w:p w:rsidR="006D7FF9" w:rsidRPr="00400FE4" w:rsidRDefault="006D7FF9" w:rsidP="00B74832">
            <w:pPr>
              <w:pStyle w:val="Default"/>
            </w:pPr>
            <w:r w:rsidRPr="00400FE4"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6D7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B74832" w:rsidRPr="00400FE4" w:rsidRDefault="00B74832" w:rsidP="00B748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B748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B748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B748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A82604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74832" w:rsidRPr="00400FE4" w:rsidRDefault="00B74832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832" w:rsidRPr="00400FE4" w:rsidRDefault="00B74832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FF9" w:rsidRPr="00400FE4" w:rsidTr="00B74832">
        <w:trPr>
          <w:trHeight w:val="70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D7FF9" w:rsidRPr="00400FE4" w:rsidTr="00911111">
        <w:trPr>
          <w:trHeight w:val="105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pStyle w:val="Default"/>
              <w:jc w:val="center"/>
            </w:pPr>
          </w:p>
          <w:p w:rsidR="006D7FF9" w:rsidRPr="00400FE4" w:rsidRDefault="006D7FF9">
            <w:pPr>
              <w:pStyle w:val="Default"/>
            </w:pPr>
            <w:r w:rsidRPr="00400FE4">
              <w:t xml:space="preserve">     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pStyle w:val="Default"/>
            </w:pPr>
          </w:p>
          <w:p w:rsidR="006D7FF9" w:rsidRPr="00400FE4" w:rsidRDefault="006D7FF9">
            <w:pPr>
              <w:pStyle w:val="Default"/>
            </w:pPr>
            <w:r w:rsidRPr="00400FE4">
              <w:t>3.1.2.Поддержка в нормативном состоянии мест захоронения</w:t>
            </w:r>
          </w:p>
          <w:p w:rsidR="006D7FF9" w:rsidRPr="00400FE4" w:rsidRDefault="006D7FF9">
            <w:pPr>
              <w:pStyle w:val="Defaul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82604"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/чел</w:t>
            </w:r>
          </w:p>
          <w:p w:rsidR="006D7FF9" w:rsidRPr="00400FE4" w:rsidRDefault="006D7F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4E26" w:rsidRPr="00400FE4" w:rsidRDefault="00A24E26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6D7FF9" w:rsidRPr="00400FE4" w:rsidRDefault="006D7FF9" w:rsidP="00A24E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A82604" w:rsidP="00A24E2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</w:tbl>
    <w:p w:rsidR="006D7FF9" w:rsidRPr="00400FE4" w:rsidRDefault="006D7FF9" w:rsidP="006D7FF9">
      <w:pPr>
        <w:rPr>
          <w:rFonts w:ascii="Times New Roman" w:hAnsi="Times New Roman"/>
          <w:b/>
          <w:sz w:val="24"/>
          <w:szCs w:val="24"/>
        </w:rPr>
        <w:sectPr w:rsidR="006D7FF9" w:rsidRPr="00400FE4" w:rsidSect="00911111">
          <w:pgSz w:w="11906" w:h="16838"/>
          <w:pgMar w:top="1134" w:right="851" w:bottom="1134" w:left="425" w:header="709" w:footer="709" w:gutter="0"/>
          <w:cols w:space="720"/>
        </w:sectPr>
      </w:pPr>
    </w:p>
    <w:p w:rsidR="006D7FF9" w:rsidRPr="00400FE4" w:rsidRDefault="006D7FF9" w:rsidP="00A614C0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400FE4">
        <w:rPr>
          <w:rFonts w:ascii="Times New Roman" w:hAnsi="Times New Roman"/>
          <w:b/>
          <w:sz w:val="24"/>
          <w:szCs w:val="24"/>
        </w:rPr>
        <w:lastRenderedPageBreak/>
        <w:t xml:space="preserve">Раздел 3. </w:t>
      </w:r>
      <w:r w:rsidRPr="00400FE4">
        <w:rPr>
          <w:rFonts w:ascii="Times New Roman" w:hAnsi="Times New Roman"/>
          <w:sz w:val="24"/>
          <w:szCs w:val="24"/>
        </w:rPr>
        <w:t xml:space="preserve"> </w:t>
      </w:r>
      <w:r w:rsidRPr="00400FE4">
        <w:rPr>
          <w:rFonts w:ascii="Times New Roman" w:hAnsi="Times New Roman"/>
          <w:b/>
          <w:sz w:val="24"/>
          <w:szCs w:val="24"/>
        </w:rPr>
        <w:t>Перечень подпрограмм муниципальной программы и мероприятий, не вошедших в подпрограммы</w:t>
      </w:r>
    </w:p>
    <w:tbl>
      <w:tblPr>
        <w:tblW w:w="15600" w:type="dxa"/>
        <w:tblLayout w:type="fixed"/>
        <w:tblLook w:val="04A0"/>
      </w:tblPr>
      <w:tblGrid>
        <w:gridCol w:w="108"/>
        <w:gridCol w:w="2977"/>
        <w:gridCol w:w="992"/>
        <w:gridCol w:w="142"/>
        <w:gridCol w:w="992"/>
        <w:gridCol w:w="142"/>
        <w:gridCol w:w="851"/>
        <w:gridCol w:w="850"/>
        <w:gridCol w:w="992"/>
        <w:gridCol w:w="993"/>
        <w:gridCol w:w="2409"/>
        <w:gridCol w:w="41"/>
        <w:gridCol w:w="679"/>
        <w:gridCol w:w="41"/>
        <w:gridCol w:w="859"/>
        <w:gridCol w:w="41"/>
        <w:gridCol w:w="749"/>
        <w:gridCol w:w="851"/>
        <w:gridCol w:w="44"/>
        <w:gridCol w:w="806"/>
        <w:gridCol w:w="41"/>
      </w:tblGrid>
      <w:tr w:rsidR="006D7FF9" w:rsidRPr="00400FE4" w:rsidTr="00562362">
        <w:trPr>
          <w:gridAfter w:val="2"/>
          <w:wAfter w:w="847" w:type="dxa"/>
          <w:trHeight w:val="187"/>
        </w:trPr>
        <w:tc>
          <w:tcPr>
            <w:tcW w:w="14753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6D7FF9" w:rsidRPr="00400FE4" w:rsidRDefault="006D7FF9" w:rsidP="00A24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ПЕРЕЧЕНЬ</w:t>
            </w:r>
          </w:p>
        </w:tc>
      </w:tr>
      <w:tr w:rsidR="006D7FF9" w:rsidRPr="00400FE4" w:rsidTr="00562362">
        <w:trPr>
          <w:gridAfter w:val="2"/>
          <w:wAfter w:w="847" w:type="dxa"/>
          <w:trHeight w:val="670"/>
        </w:trPr>
        <w:tc>
          <w:tcPr>
            <w:tcW w:w="14753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6D7FF9" w:rsidRPr="00400FE4" w:rsidRDefault="006D7FF9" w:rsidP="00E726B0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«Благоустройство территории Пальского сельск</w:t>
            </w:r>
            <w:r w:rsidR="00B74832" w:rsidRPr="00400F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ого  поселения </w:t>
            </w:r>
            <w:r w:rsidRPr="00400F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562362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54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ind w:left="-17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0FE4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="00400FE4">
              <w:rPr>
                <w:rFonts w:ascii="Times New Roman" w:hAnsi="Times New Roman"/>
                <w:sz w:val="24"/>
                <w:szCs w:val="24"/>
              </w:rPr>
              <w:t>-</w:t>
            </w:r>
            <w:r w:rsidRPr="00400FE4">
              <w:rPr>
                <w:rFonts w:ascii="Times New Roman" w:hAnsi="Times New Roman"/>
                <w:sz w:val="24"/>
                <w:szCs w:val="24"/>
              </w:rPr>
              <w:t>ители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400FE4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400FE4">
              <w:rPr>
                <w:rFonts w:ascii="Times New Roman" w:hAnsi="Times New Roman"/>
                <w:sz w:val="24"/>
                <w:szCs w:val="24"/>
              </w:rPr>
              <w:t>-</w:t>
            </w:r>
            <w:r w:rsidRPr="00400FE4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</w:p>
          <w:p w:rsidR="00562362" w:rsidRPr="00400FE4" w:rsidRDefault="00562362" w:rsidP="00D83301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FE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400FE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0FE4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Показатели результативности исполнения программных  мероприятий</w:t>
            </w:r>
          </w:p>
        </w:tc>
      </w:tr>
      <w:tr w:rsidR="00562362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08" w:type="dxa"/>
          <w:trHeight w:val="3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в т.ч. по годам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62362" w:rsidRPr="00400FE4" w:rsidRDefault="00562362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План по годам</w:t>
            </w:r>
          </w:p>
        </w:tc>
      </w:tr>
      <w:tr w:rsidR="00562362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42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ind w:left="-1012" w:right="-57" w:firstLine="9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2362" w:rsidRPr="00400FE4" w:rsidTr="005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572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56236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400F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400F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 w:rsidRPr="00400F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«Обеспечение инженерной инфраструктуры поселения»</w:t>
            </w:r>
          </w:p>
          <w:p w:rsidR="00562362" w:rsidRPr="00400FE4" w:rsidRDefault="00562362" w:rsidP="00562362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562362" w:rsidRPr="00400FE4" w:rsidTr="005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61"/>
        </w:trPr>
        <w:tc>
          <w:tcPr>
            <w:tcW w:w="1545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2" w:rsidRPr="00400FE4" w:rsidTr="005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289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896177">
            <w:pPr>
              <w:pStyle w:val="1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1: </w:t>
            </w:r>
          </w:p>
        </w:tc>
      </w:tr>
      <w:tr w:rsidR="00833675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1.1.  Уличное освещения (потребление электроэнергии)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7D5152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  <w:r w:rsidR="00833675" w:rsidRPr="0040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="00400FE4">
              <w:rPr>
                <w:rFonts w:ascii="Times New Roman" w:hAnsi="Times New Roman"/>
                <w:sz w:val="24"/>
                <w:szCs w:val="24"/>
              </w:rPr>
              <w:t>посе</w:t>
            </w:r>
            <w:r w:rsidRPr="00400FE4">
              <w:rPr>
                <w:rFonts w:ascii="Times New Roman" w:hAnsi="Times New Roman"/>
                <w:sz w:val="24"/>
                <w:szCs w:val="24"/>
              </w:rPr>
              <w:t>л</w:t>
            </w:r>
            <w:r w:rsidR="00400FE4">
              <w:rPr>
                <w:rFonts w:ascii="Times New Roman" w:hAnsi="Times New Roman"/>
                <w:sz w:val="24"/>
                <w:szCs w:val="24"/>
              </w:rPr>
              <w:t>-</w:t>
            </w:r>
            <w:r w:rsidRPr="00400FE4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Поддержание в нормативном состоянии сетей наружного освещения (уличное освещение)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833675" w:rsidRPr="00400FE4" w:rsidRDefault="00833675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  <w:p w:rsidR="00833675" w:rsidRPr="00400FE4" w:rsidRDefault="00833675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33675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Итого по  мероприятию 1.</w:t>
            </w:r>
          </w:p>
          <w:p w:rsidR="00BF6243" w:rsidRPr="00400FE4" w:rsidRDefault="00BF6243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6243" w:rsidRPr="00400FE4" w:rsidRDefault="00BF6243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833675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BF6243" w:rsidP="00D83301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6243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562362" w:rsidRPr="00400FE4" w:rsidTr="005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289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5" w:rsidRPr="00400FE4" w:rsidRDefault="004F2D58" w:rsidP="00833675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833675" w:rsidRPr="00400F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2.«Содержание и благоустройство мест общего пользования».</w:t>
            </w:r>
          </w:p>
          <w:p w:rsidR="00562362" w:rsidRPr="00400FE4" w:rsidRDefault="00562362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58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2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4F2D58" w:rsidP="0083367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2.1Скашивание сорных трав</w:t>
            </w:r>
            <w:proofErr w:type="gramStart"/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вырубка кустарников, уборка мусора.</w:t>
            </w:r>
          </w:p>
          <w:p w:rsidR="004F2D58" w:rsidRPr="00400FE4" w:rsidRDefault="004F2D58" w:rsidP="00400FE4">
            <w:pPr>
              <w:spacing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4F2D58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00FE4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BF6243" w:rsidP="00400FE4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Увеличение площади мест общего пользования, приведенных в нормативное состоян</w:t>
            </w:r>
            <w:r w:rsidR="00400FE4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BF624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одного жителя </w:t>
            </w:r>
          </w:p>
          <w:p w:rsidR="004F2D58" w:rsidRPr="00400FE4" w:rsidRDefault="004F2D58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F6243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Итого по мероприятию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6243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4F2D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562362" w:rsidRPr="00400FE4" w:rsidTr="004F2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321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52" w:rsidRPr="00400FE4" w:rsidRDefault="004F2D58" w:rsidP="007D5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3.</w:t>
            </w:r>
            <w:r w:rsidR="007D5152" w:rsidRPr="00400F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«Улучшение санитарного и экологического состояния населенных пунктов и мест захоронения»</w:t>
            </w:r>
          </w:p>
          <w:p w:rsidR="00562362" w:rsidRPr="00400FE4" w:rsidRDefault="004F2D58" w:rsidP="00D83301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Мероприятия:</w:t>
            </w:r>
          </w:p>
        </w:tc>
      </w:tr>
      <w:tr w:rsidR="004F2D58" w:rsidRPr="00400FE4" w:rsidTr="004F2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52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8" w:rsidRPr="00400FE4" w:rsidRDefault="004F2D58" w:rsidP="004F2D58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26B0" w:rsidRPr="00400FE4" w:rsidTr="0095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28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4F2D58">
            <w:pPr>
              <w:pStyle w:val="Default"/>
            </w:pPr>
            <w:r w:rsidRPr="00400FE4">
              <w:t>3.1.«Ликвидация несанкционированных свалок»</w:t>
            </w:r>
          </w:p>
          <w:p w:rsidR="00E726B0" w:rsidRPr="00400FE4" w:rsidRDefault="00E726B0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26B0" w:rsidRPr="00400FE4" w:rsidRDefault="00E726B0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00FE4" w:rsidRPr="00400FE4" w:rsidRDefault="00400FE4" w:rsidP="00400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00FE4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E726B0">
            <w:pPr>
              <w:pStyle w:val="Default"/>
            </w:pPr>
            <w:r w:rsidRPr="00400FE4">
              <w:rPr>
                <w:bCs/>
              </w:rPr>
              <w:t>Снижение уровня площадей территории, не отвечающих санитарно-эпидемиологическим требованиям</w:t>
            </w:r>
          </w:p>
          <w:p w:rsidR="00E726B0" w:rsidRPr="00400FE4" w:rsidRDefault="00E726B0" w:rsidP="00D83301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726B0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4F2D58">
            <w:pPr>
              <w:pStyle w:val="Default"/>
            </w:pPr>
            <w:r w:rsidRPr="00400FE4">
              <w:t>3.2.Содержание и уборка территории мест захоронения»</w:t>
            </w:r>
          </w:p>
          <w:p w:rsidR="00E726B0" w:rsidRPr="00400FE4" w:rsidRDefault="00E726B0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26B0" w:rsidRPr="00400FE4" w:rsidRDefault="00E726B0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00FE4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E726B0">
            <w:pPr>
              <w:pStyle w:val="Default"/>
            </w:pPr>
            <w:r w:rsidRPr="00400FE4">
              <w:t>Поддержка в нормативном состоянии мест захоронения</w:t>
            </w:r>
          </w:p>
          <w:p w:rsidR="00E726B0" w:rsidRPr="00400FE4" w:rsidRDefault="00E726B0" w:rsidP="00D83301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0" w:rsidRPr="00400FE4" w:rsidRDefault="00E726B0" w:rsidP="00E726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>/чел</w:t>
            </w: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(жит)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E726B0" w:rsidRPr="00400FE4" w:rsidRDefault="00E726B0" w:rsidP="00D833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26B0" w:rsidRPr="00400FE4" w:rsidRDefault="00E726B0" w:rsidP="00D83301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BF6243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Итого по мероприятию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2362" w:rsidRPr="00400FE4" w:rsidTr="005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289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2" w:rsidRPr="00400FE4" w:rsidRDefault="00562362" w:rsidP="00D8330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43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BF6243" w:rsidRPr="00400FE4" w:rsidTr="0040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108" w:type="dxa"/>
          <w:wAfter w:w="41" w:type="dxa"/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43" w:rsidRPr="00400FE4" w:rsidRDefault="00BF6243" w:rsidP="00D8330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E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6D7FF9" w:rsidRPr="00400FE4" w:rsidRDefault="006D7FF9" w:rsidP="006D7FF9">
      <w:pPr>
        <w:spacing w:line="240" w:lineRule="exact"/>
        <w:jc w:val="center"/>
        <w:rPr>
          <w:rFonts w:ascii="Times New Roman" w:eastAsia="Calibri" w:hAnsi="Times New Roman"/>
          <w:sz w:val="24"/>
          <w:szCs w:val="24"/>
        </w:rPr>
      </w:pPr>
    </w:p>
    <w:p w:rsidR="006D7FF9" w:rsidRPr="00400FE4" w:rsidRDefault="006D7FF9" w:rsidP="006D7FF9">
      <w:pPr>
        <w:spacing w:line="240" w:lineRule="exact"/>
        <w:ind w:left="6237"/>
        <w:rPr>
          <w:rFonts w:ascii="Times New Roman" w:eastAsia="Calibri" w:hAnsi="Times New Roman"/>
          <w:sz w:val="24"/>
          <w:szCs w:val="24"/>
        </w:rPr>
      </w:pPr>
      <w:r w:rsidRPr="00400FE4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  <w:r w:rsidR="00E726B0" w:rsidRPr="00400FE4">
        <w:rPr>
          <w:rFonts w:ascii="Times New Roman" w:eastAsia="Calibri" w:hAnsi="Times New Roman"/>
          <w:sz w:val="24"/>
          <w:szCs w:val="24"/>
        </w:rPr>
        <w:t xml:space="preserve">  </w:t>
      </w:r>
    </w:p>
    <w:p w:rsidR="006D7FF9" w:rsidRPr="00400FE4" w:rsidRDefault="006D7FF9" w:rsidP="006D7FF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6D7FF9" w:rsidRPr="00400FE4" w:rsidRDefault="006D7FF9" w:rsidP="006D7FF9">
      <w:pPr>
        <w:rPr>
          <w:rFonts w:ascii="Times New Roman" w:eastAsia="Calibri" w:hAnsi="Times New Roman"/>
          <w:sz w:val="24"/>
          <w:szCs w:val="24"/>
        </w:rPr>
        <w:sectPr w:rsidR="006D7FF9" w:rsidRPr="00400FE4" w:rsidSect="00A24E26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00FE4" w:rsidRDefault="00400FE4" w:rsidP="006D7F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0FE4" w:rsidRDefault="00400FE4" w:rsidP="006D7F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FF9" w:rsidRPr="00400FE4" w:rsidRDefault="006D7FF9" w:rsidP="006D7FF9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400FE4">
        <w:rPr>
          <w:rFonts w:ascii="Times New Roman" w:hAnsi="Times New Roman"/>
          <w:b/>
          <w:sz w:val="24"/>
          <w:szCs w:val="24"/>
        </w:rPr>
        <w:t>4. Сроки и этапы реализации программы</w:t>
      </w:r>
    </w:p>
    <w:p w:rsidR="006D7FF9" w:rsidRPr="00400FE4" w:rsidRDefault="006D7FF9" w:rsidP="006D7FF9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Реализа</w:t>
      </w:r>
      <w:r w:rsidR="00A614C0" w:rsidRPr="00400FE4">
        <w:rPr>
          <w:rFonts w:ascii="Times New Roman" w:hAnsi="Times New Roman"/>
          <w:sz w:val="24"/>
          <w:szCs w:val="24"/>
        </w:rPr>
        <w:t>ция Программы рассчитана на 2018-2020</w:t>
      </w:r>
      <w:r w:rsidRPr="00400FE4">
        <w:rPr>
          <w:rFonts w:ascii="Times New Roman" w:hAnsi="Times New Roman"/>
          <w:sz w:val="24"/>
          <w:szCs w:val="24"/>
        </w:rPr>
        <w:t xml:space="preserve"> годы.</w:t>
      </w:r>
    </w:p>
    <w:p w:rsidR="006D7FF9" w:rsidRPr="00400FE4" w:rsidRDefault="006D7FF9" w:rsidP="00E726B0">
      <w:pPr>
        <w:tabs>
          <w:tab w:val="left" w:pos="540"/>
        </w:tabs>
        <w:ind w:firstLine="180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ab/>
      </w:r>
      <w:r w:rsidRPr="00400FE4">
        <w:rPr>
          <w:rFonts w:ascii="Times New Roman" w:hAnsi="Times New Roman"/>
          <w:sz w:val="24"/>
          <w:szCs w:val="24"/>
        </w:rPr>
        <w:tab/>
        <w:t>Источником финансирования Программы являются средства бюджета Пальского сельского поселения</w:t>
      </w:r>
      <w:proofErr w:type="gramStart"/>
      <w:r w:rsidRPr="00400FE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ab/>
        <w:t>Объемы финансирования Программы по мероприятиям и годам подлежат уточнению при формировании бюджета Пальского сельского поселения на соответствующий финансовый год.</w:t>
      </w:r>
    </w:p>
    <w:p w:rsidR="006D7FF9" w:rsidRPr="00400FE4" w:rsidRDefault="006D7FF9" w:rsidP="006D7FF9">
      <w:pPr>
        <w:jc w:val="center"/>
        <w:rPr>
          <w:rFonts w:ascii="Times New Roman" w:hAnsi="Times New Roman"/>
          <w:b/>
          <w:sz w:val="24"/>
          <w:szCs w:val="24"/>
        </w:rPr>
      </w:pPr>
      <w:r w:rsidRPr="00400FE4">
        <w:rPr>
          <w:rFonts w:ascii="Times New Roman" w:hAnsi="Times New Roman"/>
          <w:b/>
          <w:sz w:val="24"/>
          <w:szCs w:val="24"/>
        </w:rPr>
        <w:t>5.</w:t>
      </w:r>
      <w:r w:rsidRPr="00400FE4">
        <w:rPr>
          <w:rFonts w:ascii="Times New Roman" w:hAnsi="Times New Roman"/>
          <w:sz w:val="24"/>
          <w:szCs w:val="24"/>
        </w:rPr>
        <w:t xml:space="preserve"> </w:t>
      </w:r>
      <w:r w:rsidRPr="00400FE4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программы  </w:t>
      </w:r>
    </w:p>
    <w:p w:rsidR="006D7FF9" w:rsidRPr="00400FE4" w:rsidRDefault="006D7FF9" w:rsidP="006D7FF9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      Поддержание в нормативном состоянии сетей наружного осв</w:t>
      </w:r>
      <w:r w:rsidR="00A614C0" w:rsidRPr="00400FE4">
        <w:rPr>
          <w:rFonts w:ascii="Times New Roman" w:hAnsi="Times New Roman"/>
          <w:sz w:val="24"/>
          <w:szCs w:val="24"/>
        </w:rPr>
        <w:t>ещения  до 86</w:t>
      </w:r>
      <w:r w:rsidRPr="00400FE4">
        <w:rPr>
          <w:rFonts w:ascii="Times New Roman" w:hAnsi="Times New Roman"/>
          <w:sz w:val="24"/>
          <w:szCs w:val="24"/>
        </w:rPr>
        <w:t>%.</w:t>
      </w:r>
    </w:p>
    <w:p w:rsidR="006D7FF9" w:rsidRPr="00400FE4" w:rsidRDefault="006D7FF9" w:rsidP="006D7FF9">
      <w:pPr>
        <w:pStyle w:val="Default"/>
      </w:pPr>
      <w:r w:rsidRPr="00400FE4">
        <w:t xml:space="preserve">      Увеличить  площади мест общего пользования, приведенных в нормативное </w:t>
      </w:r>
      <w:r w:rsidR="00A614C0" w:rsidRPr="00400FE4">
        <w:t>состояние  на одного жителя до 5</w:t>
      </w:r>
      <w:r w:rsidRPr="00400FE4">
        <w:t>0 м</w:t>
      </w:r>
      <w:proofErr w:type="gramStart"/>
      <w:r w:rsidRPr="00400FE4">
        <w:t>2</w:t>
      </w:r>
      <w:proofErr w:type="gramEnd"/>
      <w:r w:rsidRPr="00400FE4">
        <w:t>.</w:t>
      </w:r>
    </w:p>
    <w:p w:rsidR="006D7FF9" w:rsidRPr="00400FE4" w:rsidRDefault="006D7FF9" w:rsidP="006D7FF9">
      <w:pPr>
        <w:snapToGrid w:val="0"/>
        <w:jc w:val="both"/>
        <w:rPr>
          <w:rFonts w:ascii="Times New Roman" w:eastAsia="Calibri" w:hAnsi="Times New Roman"/>
          <w:sz w:val="24"/>
          <w:szCs w:val="24"/>
        </w:rPr>
      </w:pPr>
      <w:r w:rsidRPr="00400FE4">
        <w:rPr>
          <w:rFonts w:ascii="Times New Roman" w:eastAsia="Calibri" w:hAnsi="Times New Roman"/>
          <w:sz w:val="24"/>
          <w:szCs w:val="24"/>
        </w:rPr>
        <w:t xml:space="preserve">       Увеличить уровень обеспеченности территории поселения объектами общего пользования, благоустроенными зелеными насаждениям</w:t>
      </w:r>
      <w:r w:rsidRPr="00400FE4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400FE4">
        <w:rPr>
          <w:rFonts w:ascii="Times New Roman" w:hAnsi="Times New Roman"/>
          <w:sz w:val="24"/>
          <w:szCs w:val="24"/>
        </w:rPr>
        <w:t>(</w:t>
      </w:r>
      <w:r w:rsidR="00A614C0" w:rsidRPr="00400FE4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  <w:r w:rsidR="00A614C0" w:rsidRPr="00400FE4">
        <w:rPr>
          <w:rFonts w:ascii="Times New Roman" w:eastAsia="Calibri" w:hAnsi="Times New Roman"/>
          <w:sz w:val="24"/>
          <w:szCs w:val="24"/>
        </w:rPr>
        <w:t>скверами, бульварами) до 5</w:t>
      </w:r>
      <w:r w:rsidRPr="00400FE4">
        <w:rPr>
          <w:rFonts w:ascii="Times New Roman" w:eastAsia="Calibri" w:hAnsi="Times New Roman"/>
          <w:sz w:val="24"/>
          <w:szCs w:val="24"/>
        </w:rPr>
        <w:t>0%.</w:t>
      </w:r>
    </w:p>
    <w:p w:rsidR="006D7FF9" w:rsidRPr="00400FE4" w:rsidRDefault="006D7FF9" w:rsidP="006D7FF9">
      <w:pPr>
        <w:snapToGrid w:val="0"/>
        <w:jc w:val="both"/>
        <w:rPr>
          <w:rFonts w:ascii="Times New Roman" w:eastAsia="Calibri" w:hAnsi="Times New Roman"/>
          <w:sz w:val="24"/>
          <w:szCs w:val="24"/>
        </w:rPr>
      </w:pPr>
      <w:r w:rsidRPr="00400FE4">
        <w:rPr>
          <w:rFonts w:ascii="Times New Roman" w:eastAsia="Calibri" w:hAnsi="Times New Roman"/>
          <w:sz w:val="24"/>
          <w:szCs w:val="24"/>
        </w:rPr>
        <w:t xml:space="preserve">       Привлечь организации и предпринимателей поселения к </w:t>
      </w:r>
      <w:r w:rsidR="00A614C0" w:rsidRPr="00400FE4">
        <w:rPr>
          <w:rFonts w:ascii="Times New Roman" w:eastAsia="Calibri" w:hAnsi="Times New Roman"/>
          <w:sz w:val="24"/>
          <w:szCs w:val="24"/>
        </w:rPr>
        <w:t>работам по благоустройству до 8</w:t>
      </w:r>
      <w:r w:rsidRPr="00400FE4">
        <w:rPr>
          <w:rFonts w:ascii="Times New Roman" w:eastAsia="Calibri" w:hAnsi="Times New Roman"/>
          <w:sz w:val="24"/>
          <w:szCs w:val="24"/>
        </w:rPr>
        <w:t>0%.</w:t>
      </w:r>
    </w:p>
    <w:p w:rsidR="006D7FF9" w:rsidRPr="00400FE4" w:rsidRDefault="006D7FF9" w:rsidP="006D7FF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400FE4">
        <w:rPr>
          <w:rFonts w:ascii="Times New Roman" w:eastAsia="Calibri" w:hAnsi="Times New Roman"/>
          <w:sz w:val="24"/>
          <w:szCs w:val="24"/>
        </w:rPr>
        <w:t xml:space="preserve">       </w:t>
      </w:r>
      <w:r w:rsidRPr="00400FE4">
        <w:rPr>
          <w:rFonts w:ascii="Times New Roman" w:hAnsi="Times New Roman"/>
          <w:bCs/>
          <w:color w:val="000000"/>
          <w:sz w:val="24"/>
          <w:szCs w:val="24"/>
        </w:rPr>
        <w:t xml:space="preserve"> Снизить уровень  площадей территории, не отвечающих санитарно-эпидемиологическим требованиям до 0 м</w:t>
      </w:r>
      <w:proofErr w:type="gramStart"/>
      <w:r w:rsidRPr="00400FE4">
        <w:rPr>
          <w:rFonts w:ascii="Times New Roman" w:hAnsi="Times New Roman"/>
          <w:bCs/>
          <w:color w:val="000000"/>
          <w:sz w:val="24"/>
          <w:szCs w:val="24"/>
        </w:rPr>
        <w:t>2</w:t>
      </w:r>
      <w:proofErr w:type="gramEnd"/>
      <w:r w:rsidRPr="00400FE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D7FF9" w:rsidRPr="00400FE4" w:rsidRDefault="006D7FF9" w:rsidP="006D7FF9">
      <w:pPr>
        <w:pStyle w:val="Default"/>
      </w:pPr>
      <w:r w:rsidRPr="00400FE4">
        <w:rPr>
          <w:rFonts w:eastAsia="Calibri"/>
        </w:rPr>
        <w:t xml:space="preserve">       Увеличить </w:t>
      </w:r>
      <w:r w:rsidRPr="00400FE4">
        <w:t xml:space="preserve"> содержание  в нормативном состоянии мест захоронения </w:t>
      </w:r>
      <w:r w:rsidR="00A614C0" w:rsidRPr="00400FE4">
        <w:rPr>
          <w:rFonts w:eastAsia="Calibri"/>
        </w:rPr>
        <w:t>до 25</w:t>
      </w:r>
      <w:r w:rsidRPr="00400FE4">
        <w:rPr>
          <w:rFonts w:eastAsia="Calibri"/>
        </w:rPr>
        <w:t xml:space="preserve"> м</w:t>
      </w:r>
      <w:proofErr w:type="gramStart"/>
      <w:r w:rsidRPr="00400FE4">
        <w:rPr>
          <w:rFonts w:eastAsia="Calibri"/>
        </w:rPr>
        <w:t>2</w:t>
      </w:r>
      <w:proofErr w:type="gramEnd"/>
      <w:r w:rsidRPr="00400FE4">
        <w:rPr>
          <w:rFonts w:eastAsia="Calibri"/>
        </w:rPr>
        <w:t xml:space="preserve"> на человека.</w:t>
      </w:r>
    </w:p>
    <w:p w:rsidR="006D7FF9" w:rsidRPr="00400FE4" w:rsidRDefault="006D7FF9" w:rsidP="006D7FF9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color w:val="000000"/>
          <w:sz w:val="24"/>
          <w:szCs w:val="24"/>
        </w:rPr>
        <w:t xml:space="preserve">       Привитие жителям сельского поселения любви и уважения к своему населенному пункту, к соблюдению чистоты и порядка на территории Пальского сельского поселения.</w:t>
      </w:r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   </w:t>
      </w:r>
      <w:r w:rsidRPr="00400FE4">
        <w:rPr>
          <w:rFonts w:ascii="Times New Roman" w:hAnsi="Times New Roman"/>
          <w:b/>
          <w:sz w:val="24"/>
          <w:szCs w:val="24"/>
        </w:rPr>
        <w:t xml:space="preserve">          </w:t>
      </w:r>
      <w:r w:rsidRPr="00400FE4"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ожидается создание условий, обеспечивающие комфортные условия для работы и отдыха населения на территории Пальского сельского поселения.</w:t>
      </w:r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</w:p>
    <w:p w:rsidR="006D7FF9" w:rsidRPr="00400FE4" w:rsidRDefault="006D7FF9" w:rsidP="00D87089">
      <w:pPr>
        <w:jc w:val="center"/>
        <w:rPr>
          <w:rFonts w:ascii="Times New Roman" w:hAnsi="Times New Roman"/>
          <w:b/>
          <w:sz w:val="24"/>
          <w:szCs w:val="24"/>
        </w:rPr>
      </w:pPr>
      <w:r w:rsidRPr="00400FE4">
        <w:rPr>
          <w:rFonts w:ascii="Times New Roman" w:hAnsi="Times New Roman"/>
          <w:b/>
          <w:sz w:val="24"/>
          <w:szCs w:val="24"/>
        </w:rPr>
        <w:t>6. Основные меры правового регулирования в сфере «Благоустройства территории поселения», направленные на достижение целей и конечных результатов муниципальной программы</w:t>
      </w:r>
    </w:p>
    <w:p w:rsidR="006D7FF9" w:rsidRPr="00400FE4" w:rsidRDefault="006D7FF9" w:rsidP="006D7FF9">
      <w:pPr>
        <w:rPr>
          <w:rFonts w:ascii="Times New Roman" w:hAnsi="Times New Roman"/>
          <w:spacing w:val="-9"/>
          <w:sz w:val="24"/>
          <w:szCs w:val="24"/>
        </w:rPr>
      </w:pPr>
      <w:r w:rsidRPr="00400FE4">
        <w:rPr>
          <w:rFonts w:ascii="Times New Roman" w:hAnsi="Times New Roman"/>
          <w:spacing w:val="-9"/>
          <w:sz w:val="24"/>
          <w:szCs w:val="24"/>
        </w:rPr>
        <w:t>Федеральный закон от 06 октября 2003 г. № 131-ФЗ «Об общих принципах организации местного самоуправления в Российской Федерации»</w:t>
      </w:r>
    </w:p>
    <w:p w:rsidR="006D7FF9" w:rsidRPr="00400FE4" w:rsidRDefault="006D7FF9" w:rsidP="006D7FF9">
      <w:pPr>
        <w:rPr>
          <w:rFonts w:ascii="Times New Roman" w:hAnsi="Times New Roman"/>
          <w:spacing w:val="-9"/>
          <w:sz w:val="24"/>
          <w:szCs w:val="24"/>
        </w:rPr>
      </w:pPr>
      <w:r w:rsidRPr="00400FE4">
        <w:rPr>
          <w:rFonts w:ascii="Times New Roman" w:hAnsi="Times New Roman"/>
          <w:spacing w:val="-9"/>
          <w:sz w:val="24"/>
          <w:szCs w:val="24"/>
        </w:rPr>
        <w:t>Устав поселения</w:t>
      </w:r>
    </w:p>
    <w:p w:rsidR="006D7FF9" w:rsidRPr="00400FE4" w:rsidRDefault="006D7FF9" w:rsidP="00D87089">
      <w:pPr>
        <w:jc w:val="center"/>
        <w:rPr>
          <w:rFonts w:ascii="Times New Roman" w:hAnsi="Times New Roman"/>
          <w:b/>
          <w:sz w:val="24"/>
          <w:szCs w:val="24"/>
        </w:rPr>
      </w:pPr>
      <w:r w:rsidRPr="00400FE4">
        <w:rPr>
          <w:rFonts w:ascii="Times New Roman" w:hAnsi="Times New Roman"/>
          <w:b/>
          <w:sz w:val="24"/>
          <w:szCs w:val="24"/>
        </w:rPr>
        <w:t>7. Управление рисками с целью минимизации их влияния на достижение целей муниципальной программы</w:t>
      </w:r>
    </w:p>
    <w:p w:rsidR="006D7FF9" w:rsidRPr="00400FE4" w:rsidRDefault="006D7FF9" w:rsidP="006D7F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правовые риски - несвоевременное принятие необходимых нормативных правовых актов</w:t>
      </w:r>
      <w:proofErr w:type="gramStart"/>
      <w:r w:rsidRPr="00400FE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D7FF9" w:rsidRPr="00400FE4" w:rsidRDefault="006D7FF9" w:rsidP="006D7F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макроэкономические и финансовые риски - кризисные явления в экономике, рост уровня инфляции, изменение ценовой политики, неисполнение доходной части бюджета поселения, недостаточное финансирование мероприятий со стороны органов местного самоуправления поселения;</w:t>
      </w:r>
    </w:p>
    <w:p w:rsidR="006D7FF9" w:rsidRPr="00400FE4" w:rsidRDefault="006D7FF9" w:rsidP="006D7F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 xml:space="preserve">организационные и административные риски - недостатки в процедурах управления и </w:t>
      </w:r>
      <w:proofErr w:type="gramStart"/>
      <w:r w:rsidRPr="00400FE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00FE4">
        <w:rPr>
          <w:rFonts w:ascii="Times New Roman" w:hAnsi="Times New Roman"/>
          <w:sz w:val="24"/>
          <w:szCs w:val="24"/>
        </w:rPr>
        <w:t xml:space="preserve"> ходом реализации  программы, неэффективное взаимодействие исполнителей программы, дефицит квалифицированных кадров;</w:t>
      </w:r>
    </w:p>
    <w:p w:rsidR="006D7FF9" w:rsidRPr="00400FE4" w:rsidRDefault="006D7FF9" w:rsidP="006D7F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социальные риски - неприятие населением, профессиональной общественностью,  целей и задач, принятой к реализации муниципальной  программы;</w:t>
      </w:r>
    </w:p>
    <w:p w:rsidR="006D7FF9" w:rsidRPr="00400FE4" w:rsidRDefault="006D7FF9" w:rsidP="006D7F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sz w:val="24"/>
          <w:szCs w:val="24"/>
        </w:rPr>
        <w:t>информационные риски - отсутствие или частичная недостаточность исходной отчетной и прогнозной информации, используемой в процессе разработки и реализации программы.</w:t>
      </w:r>
    </w:p>
    <w:p w:rsidR="006D7FF9" w:rsidRPr="00400FE4" w:rsidRDefault="006D7FF9" w:rsidP="00D87089">
      <w:pPr>
        <w:jc w:val="center"/>
        <w:rPr>
          <w:rFonts w:ascii="Times New Roman" w:hAnsi="Times New Roman"/>
          <w:b/>
          <w:sz w:val="24"/>
          <w:szCs w:val="24"/>
        </w:rPr>
      </w:pPr>
      <w:r w:rsidRPr="00400FE4">
        <w:rPr>
          <w:rFonts w:ascii="Times New Roman" w:hAnsi="Times New Roman"/>
          <w:b/>
          <w:sz w:val="24"/>
          <w:szCs w:val="24"/>
        </w:rPr>
        <w:t>8.  Методика оценки эффективности муниципальной программы</w:t>
      </w:r>
    </w:p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  <w:r w:rsidRPr="00400FE4">
        <w:rPr>
          <w:rFonts w:ascii="Times New Roman" w:hAnsi="Times New Roman"/>
          <w:b/>
          <w:sz w:val="24"/>
          <w:szCs w:val="24"/>
        </w:rPr>
        <w:t xml:space="preserve">      </w:t>
      </w:r>
      <w:r w:rsidRPr="00400FE4">
        <w:rPr>
          <w:rFonts w:ascii="Times New Roman" w:hAnsi="Times New Roman"/>
          <w:sz w:val="24"/>
          <w:szCs w:val="24"/>
        </w:rPr>
        <w:t>Оценка эффективности выполнения муниципальной программы проводится в соответствии с Методикой, определенной Порядком разработки, реализации и оценки эффективности муниципальных программ Пальского сельского поселения, утвержденным постановлением администрации Пальского сельского поселения № 163 от 03.10.2014</w:t>
      </w:r>
      <w:r w:rsidR="00A614C0" w:rsidRPr="00400FE4">
        <w:rPr>
          <w:rFonts w:ascii="Times New Roman" w:hAnsi="Times New Roman"/>
          <w:sz w:val="24"/>
          <w:szCs w:val="24"/>
        </w:rPr>
        <w:t xml:space="preserve"> (в редакции от 03.12.2014 № 213</w:t>
      </w:r>
      <w:r w:rsidR="00E726B0" w:rsidRPr="00400FE4">
        <w:rPr>
          <w:rFonts w:ascii="Times New Roman" w:hAnsi="Times New Roman"/>
          <w:sz w:val="24"/>
          <w:szCs w:val="24"/>
        </w:rPr>
        <w:t>; от 29.12.2014 № 229</w:t>
      </w:r>
      <w:r w:rsidR="00A614C0" w:rsidRPr="00400FE4">
        <w:rPr>
          <w:rFonts w:ascii="Times New Roman" w:hAnsi="Times New Roman"/>
          <w:sz w:val="24"/>
          <w:szCs w:val="24"/>
        </w:rPr>
        <w:t>)</w:t>
      </w:r>
      <w:r w:rsidR="00A614C0" w:rsidRPr="00400FE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1"/>
        <w:gridCol w:w="2975"/>
        <w:gridCol w:w="2974"/>
      </w:tblGrid>
      <w:tr w:rsidR="006D7FF9" w:rsidRPr="00400FE4" w:rsidTr="006D7FF9">
        <w:trPr>
          <w:trHeight w:val="480"/>
        </w:trPr>
        <w:tc>
          <w:tcPr>
            <w:tcW w:w="4283" w:type="dxa"/>
          </w:tcPr>
          <w:p w:rsidR="00D87089" w:rsidRPr="00400FE4" w:rsidRDefault="00D87089">
            <w:pPr>
              <w:pStyle w:val="23"/>
              <w:spacing w:after="0" w:line="240" w:lineRule="auto"/>
              <w:rPr>
                <w:lang w:eastAsia="en-US"/>
              </w:rPr>
            </w:pPr>
          </w:p>
          <w:p w:rsidR="00D87089" w:rsidRPr="00400FE4" w:rsidRDefault="00D87089">
            <w:pPr>
              <w:pStyle w:val="23"/>
              <w:spacing w:after="0" w:line="240" w:lineRule="auto"/>
              <w:rPr>
                <w:lang w:eastAsia="en-US"/>
              </w:rPr>
            </w:pPr>
          </w:p>
          <w:p w:rsidR="006D7FF9" w:rsidRPr="00400FE4" w:rsidRDefault="006D7FF9">
            <w:pPr>
              <w:pStyle w:val="23"/>
              <w:spacing w:after="0" w:line="240" w:lineRule="auto"/>
              <w:rPr>
                <w:lang w:eastAsia="en-US"/>
              </w:rPr>
            </w:pPr>
            <w:r w:rsidRPr="00400FE4">
              <w:rPr>
                <w:lang w:eastAsia="en-US"/>
              </w:rPr>
              <w:t xml:space="preserve">Руководитель муниципальной программы                                                                           </w:t>
            </w:r>
          </w:p>
        </w:tc>
        <w:tc>
          <w:tcPr>
            <w:tcW w:w="2977" w:type="dxa"/>
            <w:hideMark/>
          </w:tcPr>
          <w:p w:rsidR="006D7FF9" w:rsidRPr="00400FE4" w:rsidRDefault="006D7FF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6D7FF9" w:rsidRPr="00400FE4" w:rsidRDefault="006D7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Н.В. Хромина</w:t>
            </w:r>
          </w:p>
        </w:tc>
      </w:tr>
    </w:tbl>
    <w:p w:rsidR="006D7FF9" w:rsidRPr="00400FE4" w:rsidRDefault="006D7FF9" w:rsidP="006D7FF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1"/>
        <w:gridCol w:w="2975"/>
        <w:gridCol w:w="2974"/>
      </w:tblGrid>
      <w:tr w:rsidR="006D7FF9" w:rsidRPr="00400FE4" w:rsidTr="006D7FF9">
        <w:trPr>
          <w:trHeight w:val="480"/>
        </w:trPr>
        <w:tc>
          <w:tcPr>
            <w:tcW w:w="4283" w:type="dxa"/>
            <w:hideMark/>
          </w:tcPr>
          <w:p w:rsidR="006D7FF9" w:rsidRPr="00400FE4" w:rsidRDefault="006D7FF9">
            <w:pPr>
              <w:pStyle w:val="23"/>
              <w:spacing w:after="0" w:line="240" w:lineRule="auto"/>
              <w:rPr>
                <w:lang w:eastAsia="en-US"/>
              </w:rPr>
            </w:pPr>
            <w:r w:rsidRPr="00400FE4">
              <w:rPr>
                <w:lang w:eastAsia="en-US"/>
              </w:rPr>
              <w:t xml:space="preserve">Ответственный исполнитель муниципальной  программы                                                                           </w:t>
            </w:r>
          </w:p>
        </w:tc>
        <w:tc>
          <w:tcPr>
            <w:tcW w:w="2977" w:type="dxa"/>
            <w:hideMark/>
          </w:tcPr>
          <w:p w:rsidR="006D7FF9" w:rsidRPr="00400FE4" w:rsidRDefault="006D7F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6D7FF9" w:rsidRPr="00400FE4" w:rsidRDefault="006D7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FF9" w:rsidRPr="00400FE4" w:rsidRDefault="006D7F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00F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Н.В. Хромина</w:t>
            </w:r>
          </w:p>
        </w:tc>
      </w:tr>
    </w:tbl>
    <w:p w:rsidR="006D7FF9" w:rsidRPr="00400FE4" w:rsidRDefault="006D7FF9">
      <w:pPr>
        <w:pStyle w:val="22"/>
        <w:rPr>
          <w:rFonts w:ascii="Times New Roman" w:hAnsi="Times New Roman"/>
          <w:szCs w:val="24"/>
        </w:rPr>
      </w:pPr>
    </w:p>
    <w:sectPr w:rsidR="006D7FF9" w:rsidRPr="00400FE4" w:rsidSect="00400FE4">
      <w:footnotePr>
        <w:pos w:val="beneathText"/>
      </w:footnotePr>
      <w:pgSz w:w="11905" w:h="16837"/>
      <w:pgMar w:top="0" w:right="7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75AB61B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3"/>
      </w:rPr>
    </w:lvl>
  </w:abstractNum>
  <w:abstractNum w:abstractNumId="4">
    <w:nsid w:val="7AFF4D7C"/>
    <w:multiLevelType w:val="multilevel"/>
    <w:tmpl w:val="CAD0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2D8F"/>
    <w:rsid w:val="00014323"/>
    <w:rsid w:val="00014CDF"/>
    <w:rsid w:val="000409E4"/>
    <w:rsid w:val="000450C9"/>
    <w:rsid w:val="00046E2A"/>
    <w:rsid w:val="0004733A"/>
    <w:rsid w:val="0005591E"/>
    <w:rsid w:val="00056FFE"/>
    <w:rsid w:val="000648FA"/>
    <w:rsid w:val="00066E5A"/>
    <w:rsid w:val="00071BCA"/>
    <w:rsid w:val="000966F2"/>
    <w:rsid w:val="000C6EE6"/>
    <w:rsid w:val="000D10CB"/>
    <w:rsid w:val="000E0D54"/>
    <w:rsid w:val="000E74F6"/>
    <w:rsid w:val="000F728D"/>
    <w:rsid w:val="00106F8A"/>
    <w:rsid w:val="00114301"/>
    <w:rsid w:val="00124C7A"/>
    <w:rsid w:val="0014610B"/>
    <w:rsid w:val="00147CBE"/>
    <w:rsid w:val="00156A7B"/>
    <w:rsid w:val="0016072C"/>
    <w:rsid w:val="00160A54"/>
    <w:rsid w:val="0016208F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4C4E"/>
    <w:rsid w:val="001977DF"/>
    <w:rsid w:val="001979CD"/>
    <w:rsid w:val="001A7CFE"/>
    <w:rsid w:val="001C34DF"/>
    <w:rsid w:val="001C60A8"/>
    <w:rsid w:val="001D72DF"/>
    <w:rsid w:val="001D7DE7"/>
    <w:rsid w:val="001F1478"/>
    <w:rsid w:val="001F6007"/>
    <w:rsid w:val="00211799"/>
    <w:rsid w:val="002123F7"/>
    <w:rsid w:val="002129E3"/>
    <w:rsid w:val="0021566A"/>
    <w:rsid w:val="002373F4"/>
    <w:rsid w:val="00244B94"/>
    <w:rsid w:val="00246623"/>
    <w:rsid w:val="002572F1"/>
    <w:rsid w:val="00265BCA"/>
    <w:rsid w:val="00266D06"/>
    <w:rsid w:val="0027630F"/>
    <w:rsid w:val="00283FC6"/>
    <w:rsid w:val="002A22EA"/>
    <w:rsid w:val="002C2A1A"/>
    <w:rsid w:val="002C2E47"/>
    <w:rsid w:val="002E0077"/>
    <w:rsid w:val="00313FF3"/>
    <w:rsid w:val="003147D7"/>
    <w:rsid w:val="00317F92"/>
    <w:rsid w:val="00322103"/>
    <w:rsid w:val="00330A95"/>
    <w:rsid w:val="00343452"/>
    <w:rsid w:val="003638C4"/>
    <w:rsid w:val="003772F7"/>
    <w:rsid w:val="003B5505"/>
    <w:rsid w:val="003B6464"/>
    <w:rsid w:val="003C6164"/>
    <w:rsid w:val="003E08B9"/>
    <w:rsid w:val="003E3CAF"/>
    <w:rsid w:val="00400FE4"/>
    <w:rsid w:val="0040224D"/>
    <w:rsid w:val="004031A6"/>
    <w:rsid w:val="004036F5"/>
    <w:rsid w:val="004118D9"/>
    <w:rsid w:val="00420BBA"/>
    <w:rsid w:val="00424D1F"/>
    <w:rsid w:val="00427F10"/>
    <w:rsid w:val="00433677"/>
    <w:rsid w:val="0044197E"/>
    <w:rsid w:val="00455BDB"/>
    <w:rsid w:val="00467EB9"/>
    <w:rsid w:val="0047743E"/>
    <w:rsid w:val="004967B1"/>
    <w:rsid w:val="004C174E"/>
    <w:rsid w:val="004D1062"/>
    <w:rsid w:val="004D3D88"/>
    <w:rsid w:val="004D61A1"/>
    <w:rsid w:val="004E298F"/>
    <w:rsid w:val="004E2D1D"/>
    <w:rsid w:val="004F2D58"/>
    <w:rsid w:val="004F53A8"/>
    <w:rsid w:val="00504137"/>
    <w:rsid w:val="005257F1"/>
    <w:rsid w:val="005317C9"/>
    <w:rsid w:val="005427FC"/>
    <w:rsid w:val="0054354E"/>
    <w:rsid w:val="00547ADD"/>
    <w:rsid w:val="005572E0"/>
    <w:rsid w:val="00562362"/>
    <w:rsid w:val="0056321A"/>
    <w:rsid w:val="00564BC2"/>
    <w:rsid w:val="0056568B"/>
    <w:rsid w:val="00590CF9"/>
    <w:rsid w:val="00596882"/>
    <w:rsid w:val="005A5F4A"/>
    <w:rsid w:val="005B4BD4"/>
    <w:rsid w:val="005B5545"/>
    <w:rsid w:val="005C737D"/>
    <w:rsid w:val="005F6A82"/>
    <w:rsid w:val="00603645"/>
    <w:rsid w:val="00605BF5"/>
    <w:rsid w:val="00612281"/>
    <w:rsid w:val="00617FAC"/>
    <w:rsid w:val="00626C4C"/>
    <w:rsid w:val="0063289E"/>
    <w:rsid w:val="00664969"/>
    <w:rsid w:val="00675D8B"/>
    <w:rsid w:val="006837EA"/>
    <w:rsid w:val="00687DB0"/>
    <w:rsid w:val="006B5634"/>
    <w:rsid w:val="006C274E"/>
    <w:rsid w:val="006D1F88"/>
    <w:rsid w:val="006D3215"/>
    <w:rsid w:val="006D6BEE"/>
    <w:rsid w:val="006D7FF9"/>
    <w:rsid w:val="006E4A93"/>
    <w:rsid w:val="00704064"/>
    <w:rsid w:val="00716845"/>
    <w:rsid w:val="007217F2"/>
    <w:rsid w:val="00725855"/>
    <w:rsid w:val="0072598C"/>
    <w:rsid w:val="0073548A"/>
    <w:rsid w:val="00741591"/>
    <w:rsid w:val="0075459B"/>
    <w:rsid w:val="007564AA"/>
    <w:rsid w:val="007630E4"/>
    <w:rsid w:val="0077064B"/>
    <w:rsid w:val="007759E1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D5152"/>
    <w:rsid w:val="007E45DD"/>
    <w:rsid w:val="007F5920"/>
    <w:rsid w:val="00807EAA"/>
    <w:rsid w:val="00810A56"/>
    <w:rsid w:val="00824BF8"/>
    <w:rsid w:val="00825BE9"/>
    <w:rsid w:val="00833675"/>
    <w:rsid w:val="00840360"/>
    <w:rsid w:val="00842C4A"/>
    <w:rsid w:val="00865270"/>
    <w:rsid w:val="0087709A"/>
    <w:rsid w:val="008808E0"/>
    <w:rsid w:val="0088696E"/>
    <w:rsid w:val="00896177"/>
    <w:rsid w:val="008A21D4"/>
    <w:rsid w:val="008B5718"/>
    <w:rsid w:val="008B7C87"/>
    <w:rsid w:val="008C233D"/>
    <w:rsid w:val="008D49BB"/>
    <w:rsid w:val="008F3149"/>
    <w:rsid w:val="0090281E"/>
    <w:rsid w:val="00911111"/>
    <w:rsid w:val="0093494E"/>
    <w:rsid w:val="0095329A"/>
    <w:rsid w:val="00953B8B"/>
    <w:rsid w:val="009913EB"/>
    <w:rsid w:val="009A2BEF"/>
    <w:rsid w:val="009C1172"/>
    <w:rsid w:val="009D2AE1"/>
    <w:rsid w:val="009F1285"/>
    <w:rsid w:val="009F2B6F"/>
    <w:rsid w:val="009F5155"/>
    <w:rsid w:val="00A01F23"/>
    <w:rsid w:val="00A03660"/>
    <w:rsid w:val="00A142DC"/>
    <w:rsid w:val="00A14652"/>
    <w:rsid w:val="00A151E6"/>
    <w:rsid w:val="00A24E26"/>
    <w:rsid w:val="00A26507"/>
    <w:rsid w:val="00A60643"/>
    <w:rsid w:val="00A614C0"/>
    <w:rsid w:val="00A625C2"/>
    <w:rsid w:val="00A73989"/>
    <w:rsid w:val="00A815C0"/>
    <w:rsid w:val="00A82604"/>
    <w:rsid w:val="00A83787"/>
    <w:rsid w:val="00A9305E"/>
    <w:rsid w:val="00A94FAF"/>
    <w:rsid w:val="00AA01BE"/>
    <w:rsid w:val="00AA2461"/>
    <w:rsid w:val="00AA7F9A"/>
    <w:rsid w:val="00AC6A43"/>
    <w:rsid w:val="00AD059F"/>
    <w:rsid w:val="00AD7501"/>
    <w:rsid w:val="00AE17A8"/>
    <w:rsid w:val="00AF7148"/>
    <w:rsid w:val="00AF7ED7"/>
    <w:rsid w:val="00B12C66"/>
    <w:rsid w:val="00B13F65"/>
    <w:rsid w:val="00B14AD2"/>
    <w:rsid w:val="00B20096"/>
    <w:rsid w:val="00B40756"/>
    <w:rsid w:val="00B4463B"/>
    <w:rsid w:val="00B464B5"/>
    <w:rsid w:val="00B525E8"/>
    <w:rsid w:val="00B72EB4"/>
    <w:rsid w:val="00B73A9E"/>
    <w:rsid w:val="00B74832"/>
    <w:rsid w:val="00B76C10"/>
    <w:rsid w:val="00B83678"/>
    <w:rsid w:val="00B86570"/>
    <w:rsid w:val="00B913FC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643B"/>
    <w:rsid w:val="00BC77BE"/>
    <w:rsid w:val="00BD247A"/>
    <w:rsid w:val="00BE326E"/>
    <w:rsid w:val="00BF273F"/>
    <w:rsid w:val="00BF6243"/>
    <w:rsid w:val="00C03E8F"/>
    <w:rsid w:val="00C35A3E"/>
    <w:rsid w:val="00C35DE7"/>
    <w:rsid w:val="00C42304"/>
    <w:rsid w:val="00C45E6F"/>
    <w:rsid w:val="00C46091"/>
    <w:rsid w:val="00C501A8"/>
    <w:rsid w:val="00C504CD"/>
    <w:rsid w:val="00C6098C"/>
    <w:rsid w:val="00C813B6"/>
    <w:rsid w:val="00C85D87"/>
    <w:rsid w:val="00C905AC"/>
    <w:rsid w:val="00C92AB0"/>
    <w:rsid w:val="00CB5E44"/>
    <w:rsid w:val="00CC3930"/>
    <w:rsid w:val="00CC6B71"/>
    <w:rsid w:val="00CD5E61"/>
    <w:rsid w:val="00D14680"/>
    <w:rsid w:val="00D22EB6"/>
    <w:rsid w:val="00D23364"/>
    <w:rsid w:val="00D3173E"/>
    <w:rsid w:val="00D35FB0"/>
    <w:rsid w:val="00D400A9"/>
    <w:rsid w:val="00D42814"/>
    <w:rsid w:val="00D46B2C"/>
    <w:rsid w:val="00D537EA"/>
    <w:rsid w:val="00D66EB5"/>
    <w:rsid w:val="00D74711"/>
    <w:rsid w:val="00D761AB"/>
    <w:rsid w:val="00D844A0"/>
    <w:rsid w:val="00D87089"/>
    <w:rsid w:val="00D93A5E"/>
    <w:rsid w:val="00D964D2"/>
    <w:rsid w:val="00D9753A"/>
    <w:rsid w:val="00DA5830"/>
    <w:rsid w:val="00DA5E7C"/>
    <w:rsid w:val="00DA5F57"/>
    <w:rsid w:val="00DB5791"/>
    <w:rsid w:val="00DC2E2A"/>
    <w:rsid w:val="00DC4E1B"/>
    <w:rsid w:val="00DC5CDF"/>
    <w:rsid w:val="00DD3B80"/>
    <w:rsid w:val="00DD6527"/>
    <w:rsid w:val="00DE2380"/>
    <w:rsid w:val="00DF7DC8"/>
    <w:rsid w:val="00E01C57"/>
    <w:rsid w:val="00E049C9"/>
    <w:rsid w:val="00E16D7A"/>
    <w:rsid w:val="00E20DC2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4198"/>
    <w:rsid w:val="00E726B0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EE2308"/>
    <w:rsid w:val="00EE4939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73C9"/>
    <w:rsid w:val="00F704F2"/>
    <w:rsid w:val="00F729BD"/>
    <w:rsid w:val="00F84694"/>
    <w:rsid w:val="00F926AE"/>
    <w:rsid w:val="00F9494C"/>
    <w:rsid w:val="00FA2BC1"/>
    <w:rsid w:val="00FB12AF"/>
    <w:rsid w:val="00FC3626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E6F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link w:val="10"/>
    <w:qFormat/>
    <w:rsid w:val="00C45E6F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link w:val="20"/>
    <w:qFormat/>
    <w:rsid w:val="00C45E6F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45E6F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C45E6F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C45E6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45E6F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C45E6F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45E6F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45E6F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C45E6F"/>
    <w:rPr>
      <w:u w:val="none"/>
    </w:rPr>
  </w:style>
  <w:style w:type="character" w:customStyle="1" w:styleId="11">
    <w:name w:val="Основной шрифт абзаца1"/>
    <w:rsid w:val="00C45E6F"/>
  </w:style>
  <w:style w:type="character" w:styleId="a4">
    <w:name w:val="page number"/>
    <w:rsid w:val="00C45E6F"/>
  </w:style>
  <w:style w:type="character" w:customStyle="1" w:styleId="a5">
    <w:name w:val="Заголовок сообщения (текст)"/>
    <w:rsid w:val="00C45E6F"/>
    <w:rPr>
      <w:b/>
      <w:sz w:val="18"/>
    </w:rPr>
  </w:style>
  <w:style w:type="paragraph" w:customStyle="1" w:styleId="a6">
    <w:name w:val="Заголовок"/>
    <w:basedOn w:val="a"/>
    <w:next w:val="a0"/>
    <w:rsid w:val="00C45E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7"/>
    <w:rsid w:val="00C45E6F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C45E6F"/>
    <w:rPr>
      <w:rFonts w:ascii="Arial" w:hAnsi="Arial" w:cs="Tahoma"/>
    </w:rPr>
  </w:style>
  <w:style w:type="paragraph" w:customStyle="1" w:styleId="12">
    <w:name w:val="Название1"/>
    <w:basedOn w:val="a"/>
    <w:rsid w:val="00C45E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C45E6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C45E6F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C45E6F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C45E6F"/>
    <w:rPr>
      <w:b/>
      <w:sz w:val="28"/>
    </w:rPr>
  </w:style>
  <w:style w:type="paragraph" w:styleId="aa">
    <w:name w:val="header"/>
    <w:basedOn w:val="a"/>
    <w:link w:val="ab"/>
    <w:uiPriority w:val="99"/>
    <w:rsid w:val="00C45E6F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C45E6F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C45E6F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C45E6F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d">
    <w:name w:val="footer"/>
    <w:basedOn w:val="a"/>
    <w:link w:val="ae"/>
    <w:uiPriority w:val="99"/>
    <w:rsid w:val="00C45E6F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4">
    <w:name w:val="Шапка1"/>
    <w:basedOn w:val="a0"/>
    <w:rsid w:val="00C45E6F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14"/>
    <w:next w:val="14"/>
    <w:rsid w:val="00C45E6F"/>
    <w:pPr>
      <w:spacing w:before="360"/>
    </w:pPr>
  </w:style>
  <w:style w:type="paragraph" w:customStyle="1" w:styleId="af0">
    <w:name w:val="Заголовок сообщения (последний)"/>
    <w:basedOn w:val="14"/>
    <w:next w:val="a0"/>
    <w:rsid w:val="00C45E6F"/>
    <w:pPr>
      <w:pBdr>
        <w:bottom w:val="single" w:sz="4" w:space="18" w:color="808080"/>
      </w:pBdr>
      <w:spacing w:after="360"/>
    </w:pPr>
  </w:style>
  <w:style w:type="paragraph" w:customStyle="1" w:styleId="af1">
    <w:name w:val="Обратные адреса"/>
    <w:rsid w:val="00C45E6F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2">
    <w:name w:val="Closing"/>
    <w:basedOn w:val="a"/>
    <w:rsid w:val="00C45E6F"/>
    <w:pPr>
      <w:spacing w:line="220" w:lineRule="atLeast"/>
      <w:ind w:left="840" w:right="-360"/>
    </w:pPr>
  </w:style>
  <w:style w:type="paragraph" w:customStyle="1" w:styleId="af3">
    <w:name w:val="Девиз"/>
    <w:basedOn w:val="a"/>
    <w:rsid w:val="00C45E6F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4">
    <w:name w:val="Содержимое таблицы"/>
    <w:basedOn w:val="a"/>
    <w:rsid w:val="00C45E6F"/>
    <w:pPr>
      <w:suppressLineNumbers/>
    </w:pPr>
  </w:style>
  <w:style w:type="paragraph" w:customStyle="1" w:styleId="af5">
    <w:name w:val="Заголовок таблицы"/>
    <w:basedOn w:val="af4"/>
    <w:rsid w:val="00C45E6F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45E6F"/>
  </w:style>
  <w:style w:type="paragraph" w:customStyle="1" w:styleId="210">
    <w:name w:val="Основной текст 21"/>
    <w:basedOn w:val="a"/>
    <w:rsid w:val="00C45E6F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7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8">
    <w:name w:val="Balloon Text"/>
    <w:basedOn w:val="a"/>
    <w:link w:val="af9"/>
    <w:uiPriority w:val="99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a">
    <w:name w:val="Table Grid"/>
    <w:basedOn w:val="a2"/>
    <w:uiPriority w:val="59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6D7FF9"/>
    <w:rPr>
      <w:rFonts w:ascii="Garamond" w:hAnsi="Garamond"/>
      <w:smallCaps/>
      <w:spacing w:val="20"/>
      <w:kern w:val="1"/>
      <w:sz w:val="21"/>
      <w:lang w:eastAsia="ar-SA"/>
    </w:rPr>
  </w:style>
  <w:style w:type="character" w:styleId="afb">
    <w:name w:val="Hyperlink"/>
    <w:basedOn w:val="a1"/>
    <w:uiPriority w:val="99"/>
    <w:unhideWhenUsed/>
    <w:rsid w:val="006D7FF9"/>
    <w:rPr>
      <w:color w:val="0000FF"/>
      <w:u w:val="single"/>
    </w:rPr>
  </w:style>
  <w:style w:type="character" w:styleId="afc">
    <w:name w:val="FollowedHyperlink"/>
    <w:basedOn w:val="a1"/>
    <w:uiPriority w:val="99"/>
    <w:unhideWhenUsed/>
    <w:rsid w:val="006D7F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D7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rsid w:val="006D7FF9"/>
    <w:rPr>
      <w:rFonts w:ascii="Courier New" w:hAnsi="Courier New" w:cs="Courier New"/>
    </w:rPr>
  </w:style>
  <w:style w:type="character" w:customStyle="1" w:styleId="ab">
    <w:name w:val="Верхний колонтитул Знак"/>
    <w:basedOn w:val="a1"/>
    <w:link w:val="aa"/>
    <w:uiPriority w:val="99"/>
    <w:rsid w:val="006D7FF9"/>
    <w:rPr>
      <w:rFonts w:ascii="Garamond" w:hAnsi="Garamond"/>
      <w:sz w:val="22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6D7FF9"/>
    <w:rPr>
      <w:rFonts w:ascii="Garamond" w:hAnsi="Garamond"/>
      <w:kern w:val="1"/>
      <w:sz w:val="22"/>
      <w:lang w:eastAsia="ar-SA"/>
    </w:rPr>
  </w:style>
  <w:style w:type="character" w:customStyle="1" w:styleId="af9">
    <w:name w:val="Текст выноски Знак"/>
    <w:basedOn w:val="a1"/>
    <w:link w:val="af8"/>
    <w:uiPriority w:val="99"/>
    <w:semiHidden/>
    <w:rsid w:val="006D7FF9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uiPriority w:val="34"/>
    <w:qFormat/>
    <w:rsid w:val="006D7FF9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paragraph" w:customStyle="1" w:styleId="ConsPlusNormal">
    <w:name w:val="ConsPlusNormal"/>
    <w:rsid w:val="006D7F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e">
    <w:name w:val="Знак Знак Знак"/>
    <w:basedOn w:val="a"/>
    <w:rsid w:val="006D7FF9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ConsPlusNonformat">
    <w:name w:val="ConsPlusNonformat"/>
    <w:rsid w:val="006D7F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6D7FF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ff">
    <w:name w:val="Знак"/>
    <w:basedOn w:val="a"/>
    <w:rsid w:val="006D7FF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1"/>
    <w:rsid w:val="006D7FF9"/>
  </w:style>
  <w:style w:type="character" w:customStyle="1" w:styleId="WW8Num1ztrue">
    <w:name w:val="WW8Num1ztrue"/>
    <w:rsid w:val="006D7FF9"/>
  </w:style>
  <w:style w:type="table" w:styleId="-5">
    <w:name w:val="Light Shading Accent 5"/>
    <w:basedOn w:val="a2"/>
    <w:uiPriority w:val="60"/>
    <w:rsid w:val="006D7FF9"/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20">
    <w:name w:val="Заголовок 2 Знак"/>
    <w:basedOn w:val="a1"/>
    <w:link w:val="2"/>
    <w:rsid w:val="000450C9"/>
    <w:rPr>
      <w:rFonts w:ascii="Garamond" w:hAnsi="Garamond"/>
      <w:b/>
      <w:sz w:val="32"/>
      <w:lang w:eastAsia="ar-SA"/>
    </w:rPr>
  </w:style>
  <w:style w:type="character" w:customStyle="1" w:styleId="a7">
    <w:name w:val="Основной текст Знак"/>
    <w:basedOn w:val="a1"/>
    <w:link w:val="a0"/>
    <w:rsid w:val="000450C9"/>
    <w:rPr>
      <w:rFonts w:ascii="Garamond" w:hAnsi="Garamond"/>
      <w:sz w:val="22"/>
      <w:lang w:eastAsia="ar-SA"/>
    </w:rPr>
  </w:style>
  <w:style w:type="paragraph" w:customStyle="1" w:styleId="15">
    <w:name w:val="Абзац списка1"/>
    <w:basedOn w:val="a"/>
    <w:rsid w:val="00562362"/>
    <w:pPr>
      <w:suppressAutoHyphens w:val="0"/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5%D0%B0%D0%BD%D1%81%D0%BA%D0%B8%D0%B9_%D1%80%D0%B0%D0%B9%D0%BE%D0%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9A%D0%BE%D0%BC%D0%B0%D1%80%D0%BE%D0%B2%D1%81%D0%BA%D0%BE%D0%B5_%D1%81%D0%B5%D0%BB%D1%8C%D1%81%D0%BA%D0%BE%D0%B5_%D0%BF%D0%BE%D1%81%D0%B5%D0%BB%D0%B5%D0%BD%D0%B8%D0%B5_(%D0%9F%D0%B5%D1%80%D0%BC%D1%81%D0%BA%D0%B8%D0%B9_%D0%BA%D1%80%D0%B0%D0%B9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3%D0%BE%D1%80%D1%81%D0%BA%D0%BE%D0%B5_%D1%81%D0%B5%D0%BB%D1%8C%D1%81%D0%BA%D0%BE%D0%B5_%D0%BF%D0%BE%D1%81%D0%B5%D0%BB%D0%B5%D0%BD%D0%B8%D0%B5_(%D0%9F%D0%B5%D1%80%D0%BC%D1%81%D0%BA%D0%B8%D0%B9_%D0%BA%D1%80%D0%B0%D0%B9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1%80%D0%BC%D1%81%D0%BA%D0%B8%D0%B9_%D1%80%D0%B0%D0%B9%D0%BE%D0%B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C390E-8447-47CD-A1B2-035D5753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2017-11-30T03:56:00Z</cp:lastPrinted>
  <dcterms:created xsi:type="dcterms:W3CDTF">2014-11-13T09:14:00Z</dcterms:created>
  <dcterms:modified xsi:type="dcterms:W3CDTF">2017-12-02T06:58:00Z</dcterms:modified>
</cp:coreProperties>
</file>