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3" w:type="dxa"/>
        <w:tblLook w:val="0000"/>
      </w:tblPr>
      <w:tblGrid>
        <w:gridCol w:w="10139"/>
        <w:gridCol w:w="222"/>
        <w:gridCol w:w="222"/>
      </w:tblGrid>
      <w:tr w:rsidR="00EC4642" w:rsidTr="003901B1">
        <w:trPr>
          <w:cantSplit/>
          <w:trHeight w:val="845"/>
        </w:trPr>
        <w:tc>
          <w:tcPr>
            <w:tcW w:w="4554" w:type="dxa"/>
          </w:tcPr>
          <w:p w:rsidR="00EC4642" w:rsidRDefault="00EC4642" w:rsidP="003901B1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923" w:type="dxa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9923"/>
            </w:tblGrid>
            <w:tr w:rsidR="00EC4642" w:rsidTr="00FA1D38">
              <w:trPr>
                <w:cantSplit/>
                <w:trHeight w:hRule="exact" w:val="3441"/>
                <w:jc w:val="center"/>
              </w:trPr>
              <w:tc>
                <w:tcPr>
                  <w:tcW w:w="9923" w:type="dxa"/>
                </w:tcPr>
                <w:p w:rsidR="00EC4642" w:rsidRDefault="00FA1D38" w:rsidP="00FA1D38">
                  <w:pPr>
                    <w:snapToGrid w:val="0"/>
                    <w:rPr>
                      <w:rFonts w:ascii="Arial" w:hAnsi="Arial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</w:t>
                  </w:r>
                  <w:r w:rsidR="00EC4642" w:rsidRPr="00396F14">
                    <w:rPr>
                      <w:sz w:val="28"/>
                      <w:szCs w:val="28"/>
                    </w:rPr>
                    <w:t xml:space="preserve"> </w:t>
                  </w:r>
                  <w:r w:rsidR="00496140" w:rsidRPr="00496140">
                    <w:rPr>
                      <w:rFonts w:asciiTheme="minorHAnsi" w:hAnsiTheme="minorHAnsi"/>
                      <w:noProof/>
                      <w:sz w:val="22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3" o:spid="_x0000_s1026" type="#_x0000_t202" style="position:absolute;margin-left:37.1pt;margin-top:133.05pt;width:89.8pt;height:20.65pt;z-index:251659264;visibility:visible;mso-wrap-distance-left:9.05pt;mso-wrap-distance-right:9.0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" stroked="f">
                        <v:fill opacity="0"/>
                        <v:textbox inset="0,0,0,0">
                          <w:txbxContent>
                            <w:p w:rsidR="00EC4642" w:rsidRDefault="00EC4642" w:rsidP="00EC4642">
                              <w:r>
                                <w:t xml:space="preserve">  </w:t>
                              </w:r>
                            </w:p>
                          </w:txbxContent>
                        </v:textbox>
                        <w10:wrap anchorx="margin"/>
                      </v:shape>
                    </w:pict>
                  </w:r>
                  <w:bookmarkStart w:id="0" w:name="_1017552231"/>
                  <w:bookmarkEnd w:id="0"/>
                  <w:r w:rsidR="00D32A7E" w:rsidRPr="00D32A7E">
                    <w:rPr>
                      <w:noProof/>
                    </w:rPr>
                    <w:drawing>
                      <wp:inline distT="0" distB="0" distL="0" distR="0">
                        <wp:extent cx="447675" cy="733425"/>
                        <wp:effectExtent l="19050" t="0" r="9525" b="0"/>
                        <wp:docPr id="16" name="Рисунок 18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96140" w:rsidRPr="00496140">
                    <w:rPr>
                      <w:rFonts w:asciiTheme="minorHAnsi" w:hAnsiTheme="minorHAnsi"/>
                      <w:noProof/>
                      <w:sz w:val="22"/>
                    </w:rPr>
                    <w:pict>
                      <v:rect id="Прямоугольник 2" o:spid="_x0000_s1028" style="position:absolute;margin-left:226.8pt;margin-top:115.95pt;width:7.25pt;height:.05pt;z-index:25166028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" stroked="f">
                        <v:stroke joinstyle="round"/>
                        <w10:wrap anchorx="margin"/>
                      </v:rect>
                    </w:pict>
                  </w:r>
                </w:p>
                <w:p w:rsidR="00EC4642" w:rsidRDefault="00EC4642" w:rsidP="00EC4642">
                  <w:pPr>
                    <w:jc w:val="center"/>
                    <w:rPr>
                      <w:rFonts w:ascii="Arial" w:hAnsi="Arial"/>
                    </w:rPr>
                  </w:pPr>
                </w:p>
                <w:p w:rsidR="00EC4642" w:rsidRDefault="00FA1D38" w:rsidP="00FA1D3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</w:t>
                  </w:r>
                  <w:r w:rsidR="00EC4642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EC4642" w:rsidRPr="004C62EF" w:rsidRDefault="00FA1D38" w:rsidP="00FA1D3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EC4642">
                    <w:rPr>
                      <w:b/>
                      <w:sz w:val="28"/>
                      <w:szCs w:val="28"/>
                    </w:rPr>
                    <w:t xml:space="preserve"> ПАЛЬСКОГО СЕЛЬСКОГО ПОСЕЛЕНИЯ</w:t>
                  </w:r>
                </w:p>
                <w:p w:rsidR="00EC4642" w:rsidRDefault="00EC4642" w:rsidP="00EC4642">
                  <w:pPr>
                    <w:pStyle w:val="5"/>
                    <w:rPr>
                      <w:rFonts w:ascii="Times New Roman" w:hAnsi="Times New Roman"/>
                      <w:spacing w:val="100"/>
                      <w:kern w:val="1"/>
                      <w:szCs w:val="28"/>
                    </w:rPr>
                  </w:pPr>
                </w:p>
                <w:p w:rsidR="00EC4642" w:rsidRDefault="00FA1D38" w:rsidP="00FA1D38">
                  <w:pPr>
                    <w:pStyle w:val="5"/>
                    <w:jc w:val="left"/>
                    <w:rPr>
                      <w:rFonts w:ascii="Times New Roman" w:hAnsi="Times New Roman"/>
                      <w:spacing w:val="100"/>
                      <w:kern w:val="1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100"/>
                      <w:kern w:val="1"/>
                      <w:szCs w:val="28"/>
                    </w:rPr>
                    <w:t xml:space="preserve">            </w:t>
                  </w:r>
                  <w:r w:rsidR="00EC4642" w:rsidRPr="004C62EF">
                    <w:rPr>
                      <w:rFonts w:ascii="Times New Roman" w:hAnsi="Times New Roman"/>
                      <w:spacing w:val="100"/>
                      <w:kern w:val="1"/>
                      <w:szCs w:val="28"/>
                    </w:rPr>
                    <w:t>ПОСТАНОВЛЕНИЕ</w:t>
                  </w:r>
                </w:p>
                <w:p w:rsidR="00FA1D38" w:rsidRDefault="00FA1D38" w:rsidP="00FA1D38">
                  <w:pPr>
                    <w:tabs>
                      <w:tab w:val="left" w:pos="-70"/>
                    </w:tabs>
                    <w:ind w:hanging="70"/>
                    <w:rPr>
                      <w:sz w:val="28"/>
                      <w:szCs w:val="28"/>
                    </w:rPr>
                  </w:pPr>
                </w:p>
                <w:p w:rsidR="00EC4642" w:rsidRPr="002A25CE" w:rsidRDefault="00960D08" w:rsidP="00FA1D38">
                  <w:pPr>
                    <w:tabs>
                      <w:tab w:val="left" w:pos="-7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 w:rsidR="00EC4642">
                    <w:rPr>
                      <w:sz w:val="28"/>
                      <w:szCs w:val="28"/>
                    </w:rPr>
                    <w:t>.0</w:t>
                  </w:r>
                  <w:r w:rsidR="00972C0A">
                    <w:rPr>
                      <w:sz w:val="28"/>
                      <w:szCs w:val="28"/>
                    </w:rPr>
                    <w:t>5</w:t>
                  </w:r>
                  <w:r w:rsidR="00EC4642" w:rsidRPr="002A25CE">
                    <w:rPr>
                      <w:sz w:val="28"/>
                      <w:szCs w:val="28"/>
                    </w:rPr>
                    <w:t>.201</w:t>
                  </w:r>
                  <w:r w:rsidR="00EC4642">
                    <w:rPr>
                      <w:sz w:val="28"/>
                      <w:szCs w:val="28"/>
                    </w:rPr>
                    <w:t>6</w:t>
                  </w:r>
                  <w:r w:rsidR="00FA1D38">
                    <w:rPr>
                      <w:sz w:val="28"/>
                      <w:szCs w:val="28"/>
                    </w:rPr>
                    <w:t xml:space="preserve">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№ 232</w:t>
                  </w:r>
                </w:p>
                <w:p w:rsidR="00EC4642" w:rsidRDefault="00EC4642" w:rsidP="00EC4642">
                  <w:pPr>
                    <w:rPr>
                      <w:sz w:val="28"/>
                    </w:rPr>
                  </w:pPr>
                </w:p>
                <w:p w:rsidR="00EC4642" w:rsidRDefault="00EC4642" w:rsidP="00EC4642">
                  <w:pPr>
                    <w:rPr>
                      <w:sz w:val="28"/>
                    </w:rPr>
                  </w:pPr>
                </w:p>
                <w:p w:rsidR="00EC4642" w:rsidRPr="004C62EF" w:rsidRDefault="00EC4642" w:rsidP="00EC4642">
                  <w:pPr>
                    <w:ind w:left="74"/>
                    <w:rPr>
                      <w:sz w:val="28"/>
                    </w:rPr>
                  </w:pPr>
                  <w:r>
                    <w:rPr>
                      <w:sz w:val="28"/>
                    </w:rPr>
                    <w:t>06.09.2011</w:t>
                  </w:r>
                  <w:r w:rsidRPr="004C62EF">
                    <w:rPr>
                      <w:sz w:val="28"/>
                    </w:rPr>
                    <w:t xml:space="preserve">                                                            </w:t>
                  </w:r>
                </w:p>
                <w:p w:rsidR="00EC4642" w:rsidRDefault="00EC4642" w:rsidP="00EC4642">
                  <w:pPr>
                    <w:jc w:val="both"/>
                    <w:rPr>
                      <w:sz w:val="28"/>
                    </w:rPr>
                  </w:pPr>
                  <w:r w:rsidRPr="004C62EF">
                    <w:rPr>
                      <w:sz w:val="28"/>
                    </w:rPr>
                    <w:t xml:space="preserve">   </w:t>
                  </w:r>
                </w:p>
              </w:tc>
            </w:tr>
          </w:tbl>
          <w:p w:rsidR="00FA1D38" w:rsidRDefault="00FA1D38" w:rsidP="00EC464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A1D38" w:rsidRDefault="00FA1D38" w:rsidP="00EC464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A1D38" w:rsidRDefault="00EC4642" w:rsidP="002D130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7540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 </w:t>
            </w:r>
            <w:r w:rsidR="00FA1D3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внесении изменений </w:t>
            </w:r>
            <w:proofErr w:type="gramStart"/>
            <w:r w:rsidR="00FA1D3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</w:t>
            </w:r>
            <w:proofErr w:type="gramEnd"/>
            <w:r w:rsidR="00FA1D3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  <w:p w:rsidR="00FA1D38" w:rsidRDefault="00FA1D38" w:rsidP="002D130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квалификационные требования </w:t>
            </w:r>
          </w:p>
          <w:p w:rsidR="00FA1D38" w:rsidRDefault="00FA1D38" w:rsidP="002D130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к профессиональным знаниям и </w:t>
            </w:r>
          </w:p>
          <w:p w:rsidR="00FA1D38" w:rsidRDefault="00FA1D38" w:rsidP="002D130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навыкам, необходимым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  <w:p w:rsidR="00FA1D38" w:rsidRDefault="00FA1D38" w:rsidP="002D130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исполнения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должностных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  <w:p w:rsidR="00EC4642" w:rsidRPr="00AA00CC" w:rsidRDefault="00FA1D38" w:rsidP="00AA00C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обязанностей  </w:t>
            </w:r>
          </w:p>
        </w:tc>
        <w:tc>
          <w:tcPr>
            <w:tcW w:w="830" w:type="dxa"/>
          </w:tcPr>
          <w:p w:rsidR="00EC4642" w:rsidRDefault="00EC4642" w:rsidP="003901B1">
            <w:pPr>
              <w:jc w:val="center"/>
            </w:pPr>
          </w:p>
        </w:tc>
        <w:tc>
          <w:tcPr>
            <w:tcW w:w="4989" w:type="dxa"/>
            <w:vMerge/>
          </w:tcPr>
          <w:p w:rsidR="00EC4642" w:rsidRDefault="00EC4642" w:rsidP="003901B1"/>
        </w:tc>
      </w:tr>
    </w:tbl>
    <w:p w:rsidR="00EC4642" w:rsidRDefault="00EC4642" w:rsidP="00AA00CC">
      <w:pPr>
        <w:pStyle w:val="a3"/>
        <w:jc w:val="both"/>
      </w:pPr>
    </w:p>
    <w:p w:rsidR="00FA1D38" w:rsidRDefault="00FA1D38" w:rsidP="00EC4642">
      <w:pPr>
        <w:pStyle w:val="a3"/>
        <w:ind w:firstLine="540"/>
        <w:jc w:val="both"/>
      </w:pPr>
      <w:proofErr w:type="gramStart"/>
      <w:r>
        <w:t xml:space="preserve">В целях исполнения пункта 26 распоряжения губернатора Пермского края от 13 ноября 2015 года </w:t>
      </w:r>
      <w:r w:rsidR="00972C0A">
        <w:t xml:space="preserve"> </w:t>
      </w:r>
      <w:r>
        <w:t>№298-р «Об утверждении плана мероприятий по достижению Пермским краем значения показателя, установленного  подпунктом «в»  пункта 1 Указа Президента Российской Федерации от 7 мая 2012 г. № 601 «Об основных направлениях совершенствования системы государственного управления» органом местного самоуправления Пермского края</w:t>
      </w:r>
      <w:proofErr w:type="gramEnd"/>
    </w:p>
    <w:p w:rsidR="00FA1D38" w:rsidRDefault="00FA1D38" w:rsidP="00FA1D38">
      <w:pPr>
        <w:pStyle w:val="a3"/>
        <w:jc w:val="both"/>
      </w:pPr>
      <w:r>
        <w:t>ПОСТАНОВЛЯЮ:</w:t>
      </w:r>
    </w:p>
    <w:p w:rsidR="00FA1D38" w:rsidRDefault="00DA66F3" w:rsidP="00FA1D38">
      <w:pPr>
        <w:tabs>
          <w:tab w:val="left" w:pos="1560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1.В</w:t>
      </w:r>
      <w:r w:rsidR="00FA1D38">
        <w:rPr>
          <w:sz w:val="28"/>
          <w:szCs w:val="20"/>
        </w:rPr>
        <w:t>нести изменения в квалификационные требования к профессиональным знаниям и навыкам, необходимым для исполнения должностных обязанностей по соответствующей должности муниципальной службы, в части организации предоставления  муниципальных услуг в электронном вид</w:t>
      </w:r>
      <w:r>
        <w:rPr>
          <w:sz w:val="28"/>
          <w:szCs w:val="20"/>
        </w:rPr>
        <w:t>е, а так же процедуре регистраци</w:t>
      </w:r>
      <w:r w:rsidR="00FA1D38">
        <w:rPr>
          <w:sz w:val="28"/>
          <w:szCs w:val="20"/>
        </w:rPr>
        <w:t>и на Едином портале предоставления государственных и муниципальных услуг;</w:t>
      </w:r>
    </w:p>
    <w:p w:rsidR="00DA66F3" w:rsidRDefault="00DA66F3" w:rsidP="00FA1D38">
      <w:pPr>
        <w:tabs>
          <w:tab w:val="left" w:pos="1560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2. Вкл</w:t>
      </w:r>
      <w:r w:rsidR="00972C0A">
        <w:rPr>
          <w:sz w:val="28"/>
          <w:szCs w:val="20"/>
        </w:rPr>
        <w:t xml:space="preserve">ючить в </w:t>
      </w:r>
      <w:r>
        <w:rPr>
          <w:sz w:val="28"/>
          <w:szCs w:val="20"/>
        </w:rPr>
        <w:t xml:space="preserve"> должностные инструкции </w:t>
      </w:r>
      <w:r w:rsidR="00972C0A">
        <w:rPr>
          <w:sz w:val="28"/>
          <w:szCs w:val="20"/>
        </w:rPr>
        <w:t xml:space="preserve">муниципальных служащих  </w:t>
      </w:r>
      <w:r>
        <w:rPr>
          <w:sz w:val="28"/>
          <w:szCs w:val="20"/>
        </w:rPr>
        <w:t>в раздел «Квалификационные требования к профессиональным знаниям и навыкам, необходимые для исполнения должностных обязанностей по  соответствующей должности государственной и муниципальной службы» следующие пункты:</w:t>
      </w:r>
    </w:p>
    <w:p w:rsidR="00DA66F3" w:rsidRDefault="00AA00CC" w:rsidP="00FA1D38">
      <w:pPr>
        <w:tabs>
          <w:tab w:val="left" w:pos="1560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2.1. </w:t>
      </w:r>
      <w:proofErr w:type="gramStart"/>
      <w:r>
        <w:rPr>
          <w:sz w:val="28"/>
          <w:szCs w:val="20"/>
        </w:rPr>
        <w:t>З</w:t>
      </w:r>
      <w:r w:rsidR="00DA66F3">
        <w:rPr>
          <w:sz w:val="28"/>
          <w:szCs w:val="20"/>
        </w:rPr>
        <w:t>нание требований Федерального закона от 27 июля 2010 г. № 210-ФЗ «Об организации  предоставления государственных и муниципальных услуг»,  Федерального закона от 27 июля 2006 г. № 149-ФЗ «Об информации,  информационных технологиях и о защите информации»,  Федерального закона  от  09 февраля 2009 г. № 8-ФЗ «Об обеспечении доступа к информации о деятельности государственных органов и органов местного самоуправления» и принятых в соответствии с ними</w:t>
      </w:r>
      <w:proofErr w:type="gramEnd"/>
      <w:r w:rsidR="00DA66F3">
        <w:rPr>
          <w:sz w:val="28"/>
          <w:szCs w:val="20"/>
        </w:rPr>
        <w:t xml:space="preserve"> иных нормативных правовых актов;</w:t>
      </w:r>
    </w:p>
    <w:p w:rsidR="00DA66F3" w:rsidRDefault="00AA00CC" w:rsidP="00FA1D38">
      <w:pPr>
        <w:tabs>
          <w:tab w:val="left" w:pos="1560"/>
        </w:tabs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2.2. Н</w:t>
      </w:r>
      <w:r w:rsidR="00DA66F3">
        <w:rPr>
          <w:sz w:val="28"/>
          <w:szCs w:val="20"/>
        </w:rPr>
        <w:t>авыки работы в специализированных информационных системах, в том числе  в федеральной государственной информационной  системе «Единый портал государственных и муниципальных услуг (функций), «Единая система идентификац</w:t>
      </w:r>
      <w:proofErr w:type="gramStart"/>
      <w:r w:rsidR="00DA66F3">
        <w:rPr>
          <w:sz w:val="28"/>
          <w:szCs w:val="20"/>
        </w:rPr>
        <w:t>ии и ау</w:t>
      </w:r>
      <w:proofErr w:type="gramEnd"/>
      <w:r w:rsidR="00DA66F3">
        <w:rPr>
          <w:sz w:val="28"/>
          <w:szCs w:val="20"/>
        </w:rPr>
        <w:t>тентификации в инфраструктуре, обеспечивающей информационно-технологическое вза</w:t>
      </w:r>
      <w:r w:rsidR="00C740E7">
        <w:rPr>
          <w:sz w:val="28"/>
          <w:szCs w:val="20"/>
        </w:rPr>
        <w:t>и</w:t>
      </w:r>
      <w:r w:rsidR="00DA66F3">
        <w:rPr>
          <w:sz w:val="28"/>
          <w:szCs w:val="20"/>
        </w:rPr>
        <w:t>модействие информационных систем, используемых для представления государственных и муниципальных услуг в электронной форме», системе межведомственного электронного взаимодействия;</w:t>
      </w:r>
    </w:p>
    <w:p w:rsidR="00FA1D38" w:rsidRDefault="00C740E7" w:rsidP="00FA1D38">
      <w:pPr>
        <w:tabs>
          <w:tab w:val="left" w:pos="1560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3.Внести изменения и у</w:t>
      </w:r>
      <w:r w:rsidR="00FA1D38">
        <w:rPr>
          <w:sz w:val="28"/>
          <w:szCs w:val="20"/>
        </w:rPr>
        <w:t>твердить должностные инструкции муниципальных служащих</w:t>
      </w:r>
      <w:r w:rsidR="00972C0A">
        <w:rPr>
          <w:sz w:val="28"/>
          <w:szCs w:val="20"/>
        </w:rPr>
        <w:t xml:space="preserve"> администрации </w:t>
      </w:r>
      <w:proofErr w:type="spellStart"/>
      <w:r w:rsidR="00972C0A">
        <w:rPr>
          <w:sz w:val="28"/>
          <w:szCs w:val="20"/>
        </w:rPr>
        <w:t>Пальского</w:t>
      </w:r>
      <w:proofErr w:type="spellEnd"/>
      <w:r w:rsidR="00972C0A">
        <w:rPr>
          <w:sz w:val="28"/>
          <w:szCs w:val="20"/>
        </w:rPr>
        <w:t xml:space="preserve"> сельского поселения</w:t>
      </w:r>
      <w:r w:rsidR="00FA1D38">
        <w:rPr>
          <w:sz w:val="28"/>
          <w:szCs w:val="20"/>
        </w:rPr>
        <w:t>, участвующих в оказании муниципальных услуг в электронном виде, а так же процедуре</w:t>
      </w:r>
      <w:r w:rsidR="00DA66F3">
        <w:rPr>
          <w:sz w:val="28"/>
          <w:szCs w:val="20"/>
        </w:rPr>
        <w:t xml:space="preserve"> регистрации на Едином портале представления государственных и муниципальных услуг</w:t>
      </w:r>
      <w:r w:rsidR="00AA00CC">
        <w:rPr>
          <w:sz w:val="28"/>
          <w:szCs w:val="20"/>
        </w:rPr>
        <w:t>.</w:t>
      </w:r>
    </w:p>
    <w:p w:rsidR="00FA1D38" w:rsidRPr="00AA00CC" w:rsidRDefault="00AA00CC" w:rsidP="00AA00CC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</w:t>
      </w:r>
      <w:r w:rsidRPr="00AA00CC">
        <w:rPr>
          <w:sz w:val="28"/>
          <w:szCs w:val="28"/>
        </w:rPr>
        <w:t xml:space="preserve">4. </w:t>
      </w:r>
      <w:r w:rsidRPr="00AA00CC">
        <w:rPr>
          <w:color w:val="000000"/>
          <w:sz w:val="28"/>
          <w:szCs w:val="28"/>
          <w:shd w:val="clear" w:color="auto" w:fill="FFFFFF"/>
        </w:rPr>
        <w:t>Ознакомить муниципальных служащих с данным постановлением;</w:t>
      </w:r>
    </w:p>
    <w:p w:rsidR="00AA00CC" w:rsidRPr="00AA00CC" w:rsidRDefault="00AA00CC" w:rsidP="00AA00C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A00CC">
        <w:rPr>
          <w:color w:val="000000"/>
          <w:sz w:val="28"/>
          <w:szCs w:val="28"/>
        </w:rPr>
        <w:t xml:space="preserve">5. Настоящее постановление опубликовать (разместить)  на официальном сайте администрации </w:t>
      </w:r>
      <w:proofErr w:type="spellStart"/>
      <w:r w:rsidRPr="00AA00CC">
        <w:rPr>
          <w:color w:val="000000"/>
          <w:sz w:val="28"/>
          <w:szCs w:val="28"/>
        </w:rPr>
        <w:t>Пальского</w:t>
      </w:r>
      <w:proofErr w:type="spellEnd"/>
      <w:r w:rsidRPr="00AA00CC">
        <w:rPr>
          <w:color w:val="000000"/>
          <w:sz w:val="28"/>
          <w:szCs w:val="28"/>
        </w:rPr>
        <w:t xml:space="preserve"> сельского поселения;</w:t>
      </w:r>
    </w:p>
    <w:p w:rsidR="00AA00CC" w:rsidRPr="00AA00CC" w:rsidRDefault="00AA00CC" w:rsidP="00AA00C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</w:t>
      </w:r>
      <w:r w:rsidRPr="00AA00CC">
        <w:rPr>
          <w:color w:val="000000"/>
          <w:sz w:val="28"/>
          <w:szCs w:val="28"/>
        </w:rPr>
        <w:t xml:space="preserve">. </w:t>
      </w:r>
      <w:proofErr w:type="gramStart"/>
      <w:r w:rsidRPr="00AA00CC">
        <w:rPr>
          <w:color w:val="000000"/>
          <w:sz w:val="28"/>
          <w:szCs w:val="28"/>
        </w:rPr>
        <w:t>Контроль за</w:t>
      </w:r>
      <w:proofErr w:type="gramEnd"/>
      <w:r w:rsidRPr="00AA00CC">
        <w:rPr>
          <w:color w:val="000000"/>
          <w:sz w:val="28"/>
          <w:szCs w:val="28"/>
        </w:rPr>
        <w:t xml:space="preserve"> исполнени</w:t>
      </w:r>
      <w:r>
        <w:rPr>
          <w:color w:val="000000"/>
          <w:sz w:val="28"/>
          <w:szCs w:val="28"/>
        </w:rPr>
        <w:t>ем настоящего постановления оставляю за собой.</w:t>
      </w:r>
    </w:p>
    <w:p w:rsidR="00AA00CC" w:rsidRDefault="00AA00CC" w:rsidP="002D130C">
      <w:pPr>
        <w:tabs>
          <w:tab w:val="left" w:pos="8740"/>
        </w:tabs>
        <w:jc w:val="both"/>
        <w:rPr>
          <w:sz w:val="28"/>
        </w:rPr>
      </w:pPr>
    </w:p>
    <w:p w:rsidR="00EC4642" w:rsidRDefault="00EC4642" w:rsidP="00EC4642">
      <w:pPr>
        <w:tabs>
          <w:tab w:val="left" w:pos="8740"/>
        </w:tabs>
        <w:jc w:val="both"/>
        <w:rPr>
          <w:sz w:val="28"/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260"/>
        <w:gridCol w:w="2693"/>
      </w:tblGrid>
      <w:tr w:rsidR="00D32A7E" w:rsidRPr="00E21ABF" w:rsidTr="00D32A7E">
        <w:trPr>
          <w:trHeight w:val="480"/>
        </w:trPr>
        <w:tc>
          <w:tcPr>
            <w:tcW w:w="4283" w:type="dxa"/>
          </w:tcPr>
          <w:p w:rsidR="00D32A7E" w:rsidRDefault="00D32A7E" w:rsidP="00902328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D32A7E" w:rsidRDefault="00D32A7E" w:rsidP="00902328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D32A7E" w:rsidRPr="00E21ABF" w:rsidRDefault="00D32A7E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260" w:type="dxa"/>
          </w:tcPr>
          <w:p w:rsidR="00D32A7E" w:rsidRPr="00E21ABF" w:rsidRDefault="00D32A7E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64.5pt" o:ole="">
                  <v:imagedata r:id="rId6" o:title=""/>
                </v:shape>
                <o:OLEObject Type="Embed" ProgID="PBrush" ShapeID="_x0000_i1025" DrawAspect="Content" ObjectID="_1524908064" r:id="rId7"/>
              </w:object>
            </w:r>
          </w:p>
        </w:tc>
        <w:tc>
          <w:tcPr>
            <w:tcW w:w="2693" w:type="dxa"/>
          </w:tcPr>
          <w:p w:rsidR="00D32A7E" w:rsidRPr="00E21ABF" w:rsidRDefault="00D32A7E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sz w:val="28"/>
              </w:rPr>
              <w:t xml:space="preserve">Н.В. </w:t>
            </w:r>
            <w:proofErr w:type="spellStart"/>
            <w:r>
              <w:rPr>
                <w:sz w:val="28"/>
              </w:rPr>
              <w:t>Хромина</w:t>
            </w:r>
            <w:proofErr w:type="spellEnd"/>
          </w:p>
        </w:tc>
      </w:tr>
    </w:tbl>
    <w:p w:rsidR="00D32A7E" w:rsidRDefault="00D32A7E" w:rsidP="00EC4642">
      <w:pPr>
        <w:tabs>
          <w:tab w:val="left" w:pos="8740"/>
        </w:tabs>
        <w:jc w:val="both"/>
        <w:rPr>
          <w:sz w:val="28"/>
          <w:szCs w:val="28"/>
        </w:rPr>
      </w:pPr>
    </w:p>
    <w:p w:rsidR="00EC4642" w:rsidRDefault="00EC4642" w:rsidP="00EC4642">
      <w:pPr>
        <w:tabs>
          <w:tab w:val="left" w:pos="8740"/>
        </w:tabs>
        <w:jc w:val="both"/>
        <w:rPr>
          <w:sz w:val="28"/>
          <w:szCs w:val="28"/>
        </w:rPr>
      </w:pPr>
    </w:p>
    <w:p w:rsidR="00EC4642" w:rsidRDefault="00EC4642" w:rsidP="00EC4642">
      <w:pPr>
        <w:tabs>
          <w:tab w:val="left" w:pos="8740"/>
        </w:tabs>
        <w:jc w:val="both"/>
        <w:rPr>
          <w:sz w:val="28"/>
          <w:szCs w:val="28"/>
        </w:rPr>
      </w:pPr>
    </w:p>
    <w:p w:rsidR="00EC4642" w:rsidRDefault="00EC4642" w:rsidP="00EC4642">
      <w:pPr>
        <w:tabs>
          <w:tab w:val="left" w:pos="8740"/>
        </w:tabs>
        <w:jc w:val="both"/>
        <w:rPr>
          <w:sz w:val="28"/>
          <w:szCs w:val="28"/>
        </w:rPr>
      </w:pPr>
    </w:p>
    <w:p w:rsidR="00EC4642" w:rsidRDefault="00EC4642" w:rsidP="00EC4642">
      <w:pPr>
        <w:tabs>
          <w:tab w:val="left" w:pos="8740"/>
        </w:tabs>
        <w:jc w:val="both"/>
        <w:rPr>
          <w:sz w:val="28"/>
          <w:szCs w:val="28"/>
        </w:rPr>
      </w:pPr>
    </w:p>
    <w:p w:rsidR="00EC4642" w:rsidRDefault="00EC4642" w:rsidP="00EC4642">
      <w:pPr>
        <w:tabs>
          <w:tab w:val="left" w:pos="8740"/>
        </w:tabs>
        <w:jc w:val="both"/>
        <w:rPr>
          <w:sz w:val="28"/>
          <w:szCs w:val="28"/>
        </w:rPr>
      </w:pPr>
    </w:p>
    <w:p w:rsidR="00EC4642" w:rsidRDefault="00EC4642" w:rsidP="00EC4642">
      <w:pPr>
        <w:tabs>
          <w:tab w:val="left" w:pos="8740"/>
        </w:tabs>
        <w:jc w:val="both"/>
        <w:rPr>
          <w:sz w:val="28"/>
          <w:szCs w:val="28"/>
        </w:rPr>
      </w:pPr>
    </w:p>
    <w:p w:rsidR="00EC4642" w:rsidRDefault="00EC4642" w:rsidP="00EC4642">
      <w:pPr>
        <w:tabs>
          <w:tab w:val="left" w:pos="8740"/>
        </w:tabs>
        <w:jc w:val="both"/>
        <w:rPr>
          <w:sz w:val="28"/>
          <w:szCs w:val="28"/>
        </w:rPr>
      </w:pPr>
    </w:p>
    <w:p w:rsidR="00B94618" w:rsidRDefault="00B94618"/>
    <w:sectPr w:rsidR="00B94618" w:rsidSect="002D1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64D1"/>
    <w:multiLevelType w:val="hybridMultilevel"/>
    <w:tmpl w:val="F2A896D4"/>
    <w:lvl w:ilvl="0" w:tplc="68A4FA1E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C0B"/>
    <w:rsid w:val="0000204C"/>
    <w:rsid w:val="00074735"/>
    <w:rsid w:val="00115BC7"/>
    <w:rsid w:val="001A5ECA"/>
    <w:rsid w:val="002D130C"/>
    <w:rsid w:val="0036265E"/>
    <w:rsid w:val="00496140"/>
    <w:rsid w:val="00571F9B"/>
    <w:rsid w:val="005C3F29"/>
    <w:rsid w:val="0064533B"/>
    <w:rsid w:val="006A101F"/>
    <w:rsid w:val="006D608B"/>
    <w:rsid w:val="00841C0B"/>
    <w:rsid w:val="008C3B9E"/>
    <w:rsid w:val="00960D08"/>
    <w:rsid w:val="00972C0A"/>
    <w:rsid w:val="009B7B06"/>
    <w:rsid w:val="00A23105"/>
    <w:rsid w:val="00A2449A"/>
    <w:rsid w:val="00A4727F"/>
    <w:rsid w:val="00A565D1"/>
    <w:rsid w:val="00AA00CC"/>
    <w:rsid w:val="00B03443"/>
    <w:rsid w:val="00B94618"/>
    <w:rsid w:val="00C34139"/>
    <w:rsid w:val="00C740E7"/>
    <w:rsid w:val="00CA43CA"/>
    <w:rsid w:val="00D23EEC"/>
    <w:rsid w:val="00D32A7E"/>
    <w:rsid w:val="00D36550"/>
    <w:rsid w:val="00D37116"/>
    <w:rsid w:val="00D53584"/>
    <w:rsid w:val="00DA66F3"/>
    <w:rsid w:val="00E6289D"/>
    <w:rsid w:val="00E77D98"/>
    <w:rsid w:val="00EC4642"/>
    <w:rsid w:val="00F406B2"/>
    <w:rsid w:val="00FA1D38"/>
    <w:rsid w:val="00FA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4642"/>
    <w:pPr>
      <w:keepNext/>
      <w:suppressAutoHyphens/>
      <w:jc w:val="center"/>
      <w:outlineLvl w:val="4"/>
    </w:pPr>
    <w:rPr>
      <w:rFonts w:ascii="Garamond" w:hAnsi="Garamond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64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C46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C4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C4642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A5ECA"/>
    <w:pPr>
      <w:ind w:left="720"/>
      <w:contextualSpacing/>
    </w:pPr>
  </w:style>
  <w:style w:type="character" w:styleId="a6">
    <w:name w:val="Strong"/>
    <w:basedOn w:val="a0"/>
    <w:uiPriority w:val="22"/>
    <w:qFormat/>
    <w:rsid w:val="001A5E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C3B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B9E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D32A7E"/>
    <w:pPr>
      <w:jc w:val="both"/>
    </w:pPr>
    <w:rPr>
      <w:rFonts w:ascii="Garamond" w:hAnsi="Garamond"/>
      <w:szCs w:val="20"/>
    </w:rPr>
  </w:style>
  <w:style w:type="character" w:customStyle="1" w:styleId="20">
    <w:name w:val="Основной текст 2 Знак"/>
    <w:basedOn w:val="a0"/>
    <w:link w:val="2"/>
    <w:rsid w:val="00D32A7E"/>
    <w:rPr>
      <w:rFonts w:ascii="Garamond" w:eastAsia="Times New Roman" w:hAnsi="Garamond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AA00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2016-05-16T07:46:00Z</cp:lastPrinted>
  <dcterms:created xsi:type="dcterms:W3CDTF">2016-03-22T04:18:00Z</dcterms:created>
  <dcterms:modified xsi:type="dcterms:W3CDTF">2016-05-16T07:48:00Z</dcterms:modified>
</cp:coreProperties>
</file>