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pPr w:leftFromText="181" w:rightFromText="181" w:vertAnchor="page" w:horzAnchor="margin" w:tblpY="616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793"/>
        <w:gridCol w:w="4711"/>
      </w:tblGrid>
      <w:tr w:rsidR="00CC731D" w:rsidRPr="001B727D" w:rsidTr="00084531">
        <w:trPr>
          <w:trHeight w:val="3167"/>
        </w:trPr>
        <w:tc>
          <w:tcPr>
            <w:tcW w:w="4733" w:type="dxa"/>
          </w:tcPr>
          <w:p w:rsidR="00CC731D" w:rsidRPr="005B528E" w:rsidRDefault="00CC731D" w:rsidP="00084531">
            <w:pPr>
              <w:pStyle w:val="3"/>
              <w:ind w:left="115" w:right="-76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5B528E">
              <w:rPr>
                <w:rFonts w:ascii="Times New Roman" w:hAnsi="Times New Roman"/>
                <w:sz w:val="20"/>
              </w:rPr>
              <w:t>Прокуратура Российской Федерации</w:t>
            </w:r>
          </w:p>
          <w:p w:rsidR="00CC731D" w:rsidRPr="005B528E" w:rsidRDefault="00CC731D" w:rsidP="00084531">
            <w:pPr>
              <w:pStyle w:val="2"/>
              <w:ind w:right="-76"/>
              <w:jc w:val="center"/>
              <w:outlineLvl w:val="1"/>
              <w:rPr>
                <w:sz w:val="20"/>
              </w:rPr>
            </w:pPr>
            <w:r w:rsidRPr="005B528E">
              <w:rPr>
                <w:sz w:val="20"/>
              </w:rPr>
              <w:t>Прокуратура Пермского края</w:t>
            </w:r>
          </w:p>
          <w:p w:rsidR="00CC731D" w:rsidRDefault="00CC731D" w:rsidP="00084531">
            <w:pPr>
              <w:ind w:right="-76"/>
              <w:jc w:val="center"/>
              <w:rPr>
                <w:b/>
                <w:sz w:val="24"/>
                <w:szCs w:val="24"/>
              </w:rPr>
            </w:pPr>
          </w:p>
          <w:p w:rsidR="00CC731D" w:rsidRPr="005B528E" w:rsidRDefault="00CC731D" w:rsidP="00084531">
            <w:pPr>
              <w:ind w:right="-76"/>
              <w:jc w:val="center"/>
              <w:rPr>
                <w:b/>
                <w:sz w:val="24"/>
                <w:szCs w:val="24"/>
              </w:rPr>
            </w:pPr>
            <w:r w:rsidRPr="005B528E">
              <w:rPr>
                <w:b/>
                <w:sz w:val="24"/>
                <w:szCs w:val="24"/>
              </w:rPr>
              <w:t>Прокуратура</w:t>
            </w:r>
          </w:p>
          <w:p w:rsidR="00CC731D" w:rsidRPr="005B528E" w:rsidRDefault="00CC731D" w:rsidP="00084531">
            <w:pPr>
              <w:ind w:right="-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Осинского района</w:t>
            </w:r>
          </w:p>
          <w:p w:rsidR="00CC731D" w:rsidRDefault="00CC731D" w:rsidP="00084531">
            <w:pPr>
              <w:ind w:right="-76"/>
              <w:jc w:val="center"/>
            </w:pPr>
          </w:p>
          <w:p w:rsidR="00CC731D" w:rsidRDefault="00CC731D" w:rsidP="00084531">
            <w:pPr>
              <w:ind w:right="-76"/>
              <w:jc w:val="center"/>
            </w:pPr>
            <w:r>
              <w:t>ул. Степана Разина, 11, г. Оса,</w:t>
            </w:r>
          </w:p>
          <w:p w:rsidR="00CC731D" w:rsidRDefault="00CC731D" w:rsidP="00084531">
            <w:pPr>
              <w:ind w:right="-76"/>
              <w:jc w:val="center"/>
            </w:pPr>
            <w:r>
              <w:t>Пермский край, Россия, 618120</w:t>
            </w:r>
          </w:p>
          <w:p w:rsidR="00CC731D" w:rsidRDefault="00CC731D" w:rsidP="00084531">
            <w:pPr>
              <w:ind w:right="-76"/>
              <w:jc w:val="center"/>
            </w:pPr>
            <w:r>
              <w:t>тел./факс (291) 4-49-91</w:t>
            </w:r>
          </w:p>
          <w:p w:rsidR="00CC731D" w:rsidRDefault="00CC731D" w:rsidP="00084531">
            <w:pPr>
              <w:ind w:right="-76"/>
              <w:jc w:val="center"/>
              <w:rPr>
                <w:rFonts w:ascii="Arial" w:hAnsi="Arial"/>
                <w:b/>
              </w:rPr>
            </w:pPr>
          </w:p>
          <w:p w:rsidR="00CC731D" w:rsidRPr="005B528E" w:rsidRDefault="00CC731D" w:rsidP="00084531">
            <w:pPr>
              <w:ind w:right="-76"/>
              <w:jc w:val="center"/>
              <w:rPr>
                <w:position w:val="8"/>
              </w:rPr>
            </w:pPr>
            <w:r>
              <w:rPr>
                <w:noProof/>
                <w:position w:val="8"/>
                <w:lang w:eastAsia="en-US"/>
              </w:rPr>
              <w:pict>
                <v:line id="_x0000_s1026" style="position:absolute;left:0;text-align:left;z-index:251658240" from="130.6pt,44.3pt" to="130.6pt,44.3pt" o:allowincell="f"/>
              </w:pict>
            </w:r>
            <w:r>
              <w:rPr>
                <w:noProof/>
                <w:position w:val="8"/>
                <w:lang w:eastAsia="en-US"/>
              </w:rPr>
              <w:pict>
                <v:line id="_x0000_s1027" style="position:absolute;left:0;text-align:left;z-index:251658240" from="231.4pt,285.75pt" to="231.4pt,285.75pt" o:allowincell="f">
                  <w10:wrap type="topAndBottom"/>
                </v:line>
              </w:pict>
            </w:r>
            <w:r w:rsidRPr="005B528E">
              <w:rPr>
                <w:position w:val="8"/>
              </w:rPr>
              <w:t>____</w:t>
            </w:r>
            <w:r w:rsidR="009007C2">
              <w:rPr>
                <w:position w:val="8"/>
              </w:rPr>
              <w:t>18.01.2019</w:t>
            </w:r>
            <w:r w:rsidRPr="005B528E">
              <w:rPr>
                <w:position w:val="8"/>
              </w:rPr>
              <w:t xml:space="preserve">______ </w:t>
            </w:r>
            <w:r>
              <w:rPr>
                <w:position w:val="8"/>
              </w:rPr>
              <w:t xml:space="preserve"> </w:t>
            </w:r>
            <w:r w:rsidRPr="005B528E">
              <w:rPr>
                <w:position w:val="8"/>
              </w:rPr>
              <w:t xml:space="preserve"> №  ____</w:t>
            </w:r>
            <w:r w:rsidR="009007C2">
              <w:rPr>
                <w:position w:val="8"/>
              </w:rPr>
              <w:t>97/4_</w:t>
            </w:r>
            <w:r w:rsidRPr="005B528E">
              <w:rPr>
                <w:position w:val="8"/>
              </w:rPr>
              <w:t>___________</w:t>
            </w:r>
          </w:p>
          <w:p w:rsidR="00CC731D" w:rsidRPr="005B528E" w:rsidRDefault="00CC731D" w:rsidP="00084531">
            <w:pPr>
              <w:ind w:right="-76"/>
              <w:jc w:val="center"/>
              <w:rPr>
                <w:position w:val="8"/>
                <w:sz w:val="4"/>
                <w:szCs w:val="4"/>
              </w:rPr>
            </w:pPr>
          </w:p>
          <w:p w:rsidR="00CC731D" w:rsidRDefault="00CC731D" w:rsidP="00084531">
            <w:pPr>
              <w:ind w:right="-76"/>
              <w:jc w:val="center"/>
            </w:pPr>
          </w:p>
        </w:tc>
        <w:tc>
          <w:tcPr>
            <w:tcW w:w="4651" w:type="dxa"/>
          </w:tcPr>
          <w:p w:rsidR="00CC731D" w:rsidRPr="004B08EA" w:rsidRDefault="00CC731D" w:rsidP="00084531">
            <w:pPr>
              <w:tabs>
                <w:tab w:val="left" w:pos="3030"/>
                <w:tab w:val="left" w:pos="3735"/>
                <w:tab w:val="right" w:pos="4582"/>
              </w:tabs>
              <w:jc w:val="right"/>
              <w:rPr>
                <w:color w:val="5F5F5F"/>
                <w:sz w:val="28"/>
                <w:szCs w:val="28"/>
              </w:rPr>
            </w:pPr>
            <w:r w:rsidRPr="001B727D">
              <w:rPr>
                <w:color w:val="5F5F5F"/>
                <w:sz w:val="28"/>
                <w:szCs w:val="28"/>
              </w:rPr>
              <w:tab/>
              <w:t xml:space="preserve">     </w:t>
            </w:r>
          </w:p>
          <w:p w:rsidR="00CC731D" w:rsidRPr="001B727D" w:rsidRDefault="00CC731D" w:rsidP="00084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администраций сельских поселений (по списку)</w:t>
            </w:r>
          </w:p>
          <w:p w:rsidR="00CC731D" w:rsidRPr="001B727D" w:rsidRDefault="00CC731D" w:rsidP="00084531">
            <w:pPr>
              <w:jc w:val="right"/>
              <w:rPr>
                <w:sz w:val="28"/>
                <w:szCs w:val="28"/>
              </w:rPr>
            </w:pPr>
          </w:p>
        </w:tc>
      </w:tr>
    </w:tbl>
    <w:p w:rsidR="00E53D17" w:rsidRPr="00510AD8" w:rsidRDefault="00E53D17" w:rsidP="00510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D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53D17" w:rsidRPr="0060155E" w:rsidRDefault="00E53D17" w:rsidP="00CC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55E" w:rsidRPr="0060155E" w:rsidRDefault="00E53D17" w:rsidP="0051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5E">
        <w:rPr>
          <w:rFonts w:ascii="Times New Roman" w:hAnsi="Times New Roman" w:cs="Times New Roman"/>
          <w:sz w:val="28"/>
          <w:szCs w:val="28"/>
        </w:rPr>
        <w:t>Нахождение на терри</w:t>
      </w:r>
      <w:r w:rsidR="00510AD8">
        <w:rPr>
          <w:rFonts w:ascii="Times New Roman" w:hAnsi="Times New Roman" w:cs="Times New Roman"/>
          <w:sz w:val="28"/>
          <w:szCs w:val="28"/>
        </w:rPr>
        <w:t>тории муниципального образования</w:t>
      </w:r>
      <w:r w:rsidRPr="0060155E">
        <w:rPr>
          <w:rFonts w:ascii="Times New Roman" w:hAnsi="Times New Roman" w:cs="Times New Roman"/>
          <w:sz w:val="28"/>
          <w:szCs w:val="28"/>
        </w:rPr>
        <w:t xml:space="preserve"> многоквартирных домов без управления</w:t>
      </w:r>
      <w:r w:rsidR="0060155E" w:rsidRPr="0060155E">
        <w:rPr>
          <w:rFonts w:ascii="Times New Roman" w:hAnsi="Times New Roman" w:cs="Times New Roman"/>
          <w:sz w:val="28"/>
          <w:szCs w:val="28"/>
        </w:rPr>
        <w:t xml:space="preserve">, в том числе по причине признания </w:t>
      </w:r>
      <w:proofErr w:type="gramStart"/>
      <w:r w:rsidR="0060155E" w:rsidRPr="0060155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60155E" w:rsidRPr="0060155E">
        <w:rPr>
          <w:rFonts w:ascii="Times New Roman" w:hAnsi="Times New Roman" w:cs="Times New Roman"/>
          <w:sz w:val="28"/>
          <w:szCs w:val="28"/>
        </w:rPr>
        <w:t xml:space="preserve"> открытого конкурса по отбору управляющей организации,</w:t>
      </w:r>
      <w:r w:rsidRPr="0060155E">
        <w:rPr>
          <w:rFonts w:ascii="Times New Roman" w:hAnsi="Times New Roman" w:cs="Times New Roman"/>
          <w:sz w:val="28"/>
          <w:szCs w:val="28"/>
        </w:rPr>
        <w:t xml:space="preserve"> влечет ущемление жилищных прав граждан, несвоевременное устранение аварий, некачественное предоставление коммунальных услуг</w:t>
      </w:r>
      <w:r w:rsidR="0060155E" w:rsidRPr="00601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6E3" w:rsidRPr="0060155E" w:rsidRDefault="00E53D17" w:rsidP="0051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3C2"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0155E">
        <w:rPr>
          <w:rFonts w:ascii="Times New Roman" w:hAnsi="Times New Roman" w:cs="Times New Roman"/>
          <w:sz w:val="28"/>
          <w:szCs w:val="28"/>
        </w:rPr>
        <w:t>.17 ст. 161 Жилищного кодекса Российской Федерации  у</w:t>
      </w:r>
      <w:r w:rsidR="000F06E3" w:rsidRPr="0060155E">
        <w:rPr>
          <w:rFonts w:ascii="Times New Roman" w:hAnsi="Times New Roman" w:cs="Times New Roman"/>
          <w:sz w:val="28"/>
          <w:szCs w:val="28"/>
        </w:rPr>
        <w:t xml:space="preserve">правление многоквартирным домом, в отношении которого собственниками помещений в многоквартирном доме не выбран способ управления таким домом в </w:t>
      </w:r>
      <w:r w:rsidR="0060155E" w:rsidRPr="0060155E">
        <w:rPr>
          <w:rFonts w:ascii="Times New Roman" w:hAnsi="Times New Roman" w:cs="Times New Roman"/>
          <w:sz w:val="28"/>
          <w:szCs w:val="28"/>
        </w:rPr>
        <w:t>порядке, установленном указанным</w:t>
      </w:r>
      <w:r w:rsidR="000F06E3" w:rsidRPr="0060155E">
        <w:rPr>
          <w:rFonts w:ascii="Times New Roman" w:hAnsi="Times New Roman" w:cs="Times New Roman"/>
          <w:sz w:val="28"/>
          <w:szCs w:val="28"/>
        </w:rPr>
        <w:t xml:space="preserve"> Кодексом,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органом местного самоуправ</w:t>
      </w:r>
      <w:r w:rsidR="0060155E" w:rsidRPr="0060155E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="0060155E" w:rsidRPr="00601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55E" w:rsidRPr="006015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155E" w:rsidRPr="0060155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F06E3" w:rsidRPr="0060155E">
        <w:rPr>
          <w:rFonts w:ascii="Times New Roman" w:hAnsi="Times New Roman" w:cs="Times New Roman"/>
          <w:sz w:val="28"/>
          <w:szCs w:val="28"/>
        </w:rPr>
        <w:t xml:space="preserve"> Кодексом, осуществляется управляющей организацией, имеющей лицензию на осуществление предпринимательской деятельности по управлению многоквартирными домами, определенной решением органа местного самоуправления в </w:t>
      </w:r>
      <w:hyperlink r:id="rId4" w:history="1">
        <w:r w:rsidR="000F06E3" w:rsidRPr="0060155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="000F06E3" w:rsidRPr="0060155E">
        <w:rPr>
          <w:rFonts w:ascii="Times New Roman" w:hAnsi="Times New Roman" w:cs="Times New Roman"/>
          <w:sz w:val="28"/>
          <w:szCs w:val="28"/>
        </w:rPr>
        <w:t xml:space="preserve"> и на условиях, которые установлены Правительством Российской Федерации.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0367A7" w:rsidRPr="0060155E" w:rsidRDefault="0060155E" w:rsidP="0051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55E">
        <w:rPr>
          <w:rFonts w:ascii="Times New Roman" w:hAnsi="Times New Roman" w:cs="Times New Roman"/>
          <w:sz w:val="28"/>
          <w:szCs w:val="28"/>
        </w:rPr>
        <w:t>Согласно положениям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Федерации, утвержденных Постановлением Правительства РФ от 21.12.2018 N 1616, в</w:t>
      </w:r>
      <w:r w:rsidR="000367A7" w:rsidRPr="0060155E">
        <w:rPr>
          <w:rFonts w:ascii="Times New Roman" w:hAnsi="Times New Roman" w:cs="Times New Roman"/>
          <w:sz w:val="28"/>
          <w:szCs w:val="28"/>
        </w:rPr>
        <w:t xml:space="preserve"> качестве управляющей организации решением об определении управляющей</w:t>
      </w:r>
      <w:proofErr w:type="gramEnd"/>
      <w:r w:rsidR="000367A7" w:rsidRPr="00601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7A7" w:rsidRPr="0060155E">
        <w:rPr>
          <w:rFonts w:ascii="Times New Roman" w:hAnsi="Times New Roman" w:cs="Times New Roman"/>
          <w:sz w:val="28"/>
          <w:szCs w:val="28"/>
        </w:rPr>
        <w:t xml:space="preserve">организации может быть определена управляющая организация,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домом, в отношении </w:t>
      </w:r>
      <w:r w:rsidR="000367A7" w:rsidRPr="0060155E">
        <w:rPr>
          <w:rFonts w:ascii="Times New Roman" w:hAnsi="Times New Roman" w:cs="Times New Roman"/>
          <w:sz w:val="28"/>
          <w:szCs w:val="28"/>
        </w:rPr>
        <w:lastRenderedPageBreak/>
        <w:t>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организаций).</w:t>
      </w:r>
      <w:proofErr w:type="gramEnd"/>
    </w:p>
    <w:p w:rsidR="000367A7" w:rsidRPr="0060155E" w:rsidRDefault="0060155E" w:rsidP="0051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5E">
        <w:rPr>
          <w:rFonts w:ascii="Times New Roman" w:hAnsi="Times New Roman" w:cs="Times New Roman"/>
          <w:sz w:val="28"/>
          <w:szCs w:val="28"/>
        </w:rPr>
        <w:t>Указанный п</w:t>
      </w:r>
      <w:r w:rsidR="000367A7" w:rsidRPr="0060155E">
        <w:rPr>
          <w:rFonts w:ascii="Times New Roman" w:hAnsi="Times New Roman" w:cs="Times New Roman"/>
          <w:sz w:val="28"/>
          <w:szCs w:val="28"/>
        </w:rPr>
        <w:t>еречень организаций формируется органом</w:t>
      </w:r>
      <w:r w:rsidRPr="0060155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367A7" w:rsidRPr="0060155E">
        <w:rPr>
          <w:rFonts w:ascii="Times New Roman" w:hAnsi="Times New Roman" w:cs="Times New Roman"/>
          <w:sz w:val="28"/>
          <w:szCs w:val="28"/>
        </w:rPr>
        <w:t xml:space="preserve"> и размещается в государственной информационной системе жилищно-коммунального хозяйства.</w:t>
      </w:r>
    </w:p>
    <w:p w:rsidR="0060155E" w:rsidRPr="0060155E" w:rsidRDefault="000367A7" w:rsidP="0051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55E">
        <w:rPr>
          <w:rFonts w:ascii="Times New Roman" w:hAnsi="Times New Roman" w:cs="Times New Roman"/>
          <w:sz w:val="28"/>
          <w:szCs w:val="28"/>
        </w:rPr>
        <w:t>В перечень организаций включаются управляющие организации</w:t>
      </w:r>
      <w:r w:rsidR="0060155E" w:rsidRPr="0060155E">
        <w:rPr>
          <w:rFonts w:ascii="Times New Roman" w:hAnsi="Times New Roman" w:cs="Times New Roman"/>
          <w:sz w:val="28"/>
          <w:szCs w:val="28"/>
        </w:rPr>
        <w:t>, представившие в</w:t>
      </w:r>
      <w:r w:rsidRPr="0060155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155E" w:rsidRPr="0060155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60155E">
        <w:rPr>
          <w:rFonts w:ascii="Times New Roman" w:hAnsi="Times New Roman" w:cs="Times New Roman"/>
          <w:sz w:val="28"/>
          <w:szCs w:val="28"/>
        </w:rPr>
        <w:t xml:space="preserve">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соответствующего муниципального образования,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</w:t>
      </w:r>
      <w:hyperlink r:id="rId5" w:history="1">
        <w:r w:rsidRPr="0060155E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60155E"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 w:rsidRPr="00601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55E">
        <w:rPr>
          <w:rFonts w:ascii="Times New Roman" w:hAnsi="Times New Roman" w:cs="Times New Roman"/>
          <w:sz w:val="28"/>
          <w:szCs w:val="28"/>
        </w:rPr>
        <w:t>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одним из условий участия в котором является согласие управляющей организации на включение в перечень организаций, представляемое в порядке, предусмотренном</w:t>
      </w:r>
      <w:proofErr w:type="gramEnd"/>
      <w:r w:rsidRPr="0060155E">
        <w:rPr>
          <w:rFonts w:ascii="Times New Roman" w:hAnsi="Times New Roman" w:cs="Times New Roman"/>
          <w:sz w:val="28"/>
          <w:szCs w:val="28"/>
        </w:rPr>
        <w:t xml:space="preserve">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0367A7" w:rsidRDefault="000367A7" w:rsidP="0051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5E">
        <w:rPr>
          <w:rFonts w:ascii="Times New Roman" w:hAnsi="Times New Roman" w:cs="Times New Roman"/>
          <w:sz w:val="28"/>
          <w:szCs w:val="28"/>
        </w:rPr>
        <w:t xml:space="preserve">Управляющие организации включаются </w:t>
      </w:r>
      <w:proofErr w:type="gramStart"/>
      <w:r w:rsidRPr="0060155E">
        <w:rPr>
          <w:rFonts w:ascii="Times New Roman" w:hAnsi="Times New Roman" w:cs="Times New Roman"/>
          <w:sz w:val="28"/>
          <w:szCs w:val="28"/>
        </w:rPr>
        <w:t>в перечень организаций в соответствии с датой подачи управляющими организациями заявлений о включении их в перечень</w:t>
      </w:r>
      <w:proofErr w:type="gramEnd"/>
      <w:r w:rsidRPr="0060155E">
        <w:rPr>
          <w:rFonts w:ascii="Times New Roman" w:hAnsi="Times New Roman" w:cs="Times New Roman"/>
          <w:sz w:val="28"/>
          <w:szCs w:val="28"/>
        </w:rPr>
        <w:t xml:space="preserve"> организаций или датой составления протокола рассмотрения заявок на участие в конкурсе (в хронологическом порядке).</w:t>
      </w:r>
    </w:p>
    <w:p w:rsidR="0060155E" w:rsidRDefault="00510AD8" w:rsidP="0051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95D6F">
        <w:rPr>
          <w:rFonts w:ascii="Times New Roman" w:hAnsi="Times New Roman" w:cs="Times New Roman"/>
          <w:sz w:val="28"/>
          <w:szCs w:val="28"/>
        </w:rPr>
        <w:t xml:space="preserve">изложенного необходимо организовать работу по формированию и размещению </w:t>
      </w:r>
      <w:r w:rsidR="00995D6F" w:rsidRPr="0060155E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жилищно-коммунального хозяйства</w:t>
      </w:r>
      <w:r w:rsidR="00995D6F">
        <w:rPr>
          <w:rFonts w:ascii="Times New Roman" w:hAnsi="Times New Roman" w:cs="Times New Roman"/>
          <w:sz w:val="28"/>
          <w:szCs w:val="28"/>
        </w:rPr>
        <w:t xml:space="preserve">  перечня</w:t>
      </w:r>
      <w:r w:rsidR="00995D6F" w:rsidRPr="0060155E">
        <w:rPr>
          <w:rFonts w:ascii="Times New Roman" w:hAnsi="Times New Roman" w:cs="Times New Roman"/>
          <w:sz w:val="28"/>
          <w:szCs w:val="28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95D6F">
        <w:rPr>
          <w:rFonts w:ascii="Times New Roman" w:hAnsi="Times New Roman" w:cs="Times New Roman"/>
          <w:sz w:val="28"/>
          <w:szCs w:val="28"/>
        </w:rPr>
        <w:t xml:space="preserve">. При наличии  </w:t>
      </w:r>
      <w:r w:rsidR="00995D6F" w:rsidRPr="0060155E">
        <w:rPr>
          <w:rFonts w:ascii="Times New Roman" w:hAnsi="Times New Roman" w:cs="Times New Roman"/>
          <w:sz w:val="28"/>
          <w:szCs w:val="28"/>
        </w:rPr>
        <w:t>на терри</w:t>
      </w:r>
      <w:r w:rsidR="00995D6F">
        <w:rPr>
          <w:rFonts w:ascii="Times New Roman" w:hAnsi="Times New Roman" w:cs="Times New Roman"/>
          <w:sz w:val="28"/>
          <w:szCs w:val="28"/>
        </w:rPr>
        <w:t>тории муниципального образования</w:t>
      </w:r>
      <w:r w:rsidR="00995D6F" w:rsidRPr="0060155E">
        <w:rPr>
          <w:rFonts w:ascii="Times New Roman" w:hAnsi="Times New Roman" w:cs="Times New Roman"/>
          <w:sz w:val="28"/>
          <w:szCs w:val="28"/>
        </w:rPr>
        <w:t xml:space="preserve"> многоквартирных домов без управления</w:t>
      </w:r>
      <w:r w:rsidR="00995D6F">
        <w:rPr>
          <w:rFonts w:ascii="Times New Roman" w:hAnsi="Times New Roman" w:cs="Times New Roman"/>
          <w:sz w:val="28"/>
          <w:szCs w:val="28"/>
        </w:rPr>
        <w:t xml:space="preserve"> принимать решение </w:t>
      </w:r>
      <w:r w:rsidR="00995D6F" w:rsidRPr="0060155E">
        <w:rPr>
          <w:rFonts w:ascii="Times New Roman" w:hAnsi="Times New Roman" w:cs="Times New Roman"/>
          <w:sz w:val="28"/>
          <w:szCs w:val="28"/>
        </w:rPr>
        <w:t>об определении управляющей организации</w:t>
      </w:r>
      <w:r w:rsidR="00995D6F">
        <w:rPr>
          <w:rFonts w:ascii="Times New Roman" w:hAnsi="Times New Roman" w:cs="Times New Roman"/>
          <w:sz w:val="28"/>
          <w:szCs w:val="28"/>
        </w:rPr>
        <w:t xml:space="preserve"> в соответствии с вышеуказанными требованиями законодательства. </w:t>
      </w:r>
    </w:p>
    <w:p w:rsidR="005E73C2" w:rsidRDefault="005E73C2" w:rsidP="005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C2" w:rsidRDefault="005E73C2" w:rsidP="005E73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E73C2" w:rsidRDefault="005E73C2" w:rsidP="005E73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73C2" w:rsidRDefault="005E73C2" w:rsidP="005E73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Кучукбаев</w:t>
      </w:r>
      <w:proofErr w:type="spellEnd"/>
    </w:p>
    <w:p w:rsidR="005E73C2" w:rsidRDefault="005E73C2" w:rsidP="005E73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73C2" w:rsidRDefault="005E73C2" w:rsidP="005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C2" w:rsidRDefault="005E73C2" w:rsidP="005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C2" w:rsidRPr="005E73C2" w:rsidRDefault="005E73C2" w:rsidP="005E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C2">
        <w:rPr>
          <w:rFonts w:ascii="Times New Roman" w:hAnsi="Times New Roman" w:cs="Times New Roman"/>
          <w:sz w:val="24"/>
          <w:szCs w:val="24"/>
        </w:rPr>
        <w:t xml:space="preserve">А.В. Окулов, 4-65-43 </w:t>
      </w:r>
    </w:p>
    <w:sectPr w:rsidR="005E73C2" w:rsidRPr="005E73C2" w:rsidSect="00CC73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0F06E3"/>
    <w:rsid w:val="000367A7"/>
    <w:rsid w:val="000C0B82"/>
    <w:rsid w:val="000F06E3"/>
    <w:rsid w:val="00510AD8"/>
    <w:rsid w:val="00530676"/>
    <w:rsid w:val="005E73C2"/>
    <w:rsid w:val="0060155E"/>
    <w:rsid w:val="009007C2"/>
    <w:rsid w:val="00974333"/>
    <w:rsid w:val="00995D6F"/>
    <w:rsid w:val="00AE099C"/>
    <w:rsid w:val="00CB0AB3"/>
    <w:rsid w:val="00CC731D"/>
    <w:rsid w:val="00E5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B3"/>
  </w:style>
  <w:style w:type="paragraph" w:styleId="2">
    <w:name w:val="heading 2"/>
    <w:basedOn w:val="a"/>
    <w:next w:val="a"/>
    <w:link w:val="20"/>
    <w:qFormat/>
    <w:rsid w:val="00CC73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731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731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731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rticle">
    <w:name w:val="article"/>
    <w:basedOn w:val="a"/>
    <w:rsid w:val="00CC731D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hapter">
    <w:name w:val="chapter"/>
    <w:basedOn w:val="a"/>
    <w:rsid w:val="00CC731D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table" w:styleId="-1">
    <w:name w:val="Table Web 1"/>
    <w:basedOn w:val="a1"/>
    <w:rsid w:val="00CC7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56F469B000B3F63A25034C674880A36A340CB19FF0807C5504C6EAFC830E885D07A025F85EDA42A07364D7A46BDAA90BFFDE21D799FE34g4D1Q" TargetMode="External"/><Relationship Id="rId4" Type="http://schemas.openxmlformats.org/officeDocument/2006/relationships/hyperlink" Target="consultantplus://offline/ref=8B4F50161FC52F3E84501A60541DB704B0FA6AB711DA7B6F1BCAF1DB434DA2AA471256EBA1262BD8E32DCC1114896CDDF4BF3AB2622141BAeEi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2019-01-18T07:21:00Z</cp:lastPrinted>
  <dcterms:created xsi:type="dcterms:W3CDTF">2019-01-18T07:33:00Z</dcterms:created>
  <dcterms:modified xsi:type="dcterms:W3CDTF">2019-01-18T07:33:00Z</dcterms:modified>
</cp:coreProperties>
</file>